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0AC" w:rsidRPr="000278AE" w:rsidRDefault="00AC40AC" w:rsidP="00AC40AC">
      <w:pPr>
        <w:jc w:val="right"/>
        <w:rPr>
          <w:sz w:val="24"/>
          <w:szCs w:val="24"/>
        </w:rPr>
      </w:pPr>
      <w:r w:rsidRPr="000278AE">
        <w:rPr>
          <w:sz w:val="24"/>
          <w:szCs w:val="24"/>
        </w:rPr>
        <w:t xml:space="preserve">Приложение № </w:t>
      </w:r>
      <w:r>
        <w:rPr>
          <w:sz w:val="24"/>
          <w:szCs w:val="24"/>
        </w:rPr>
        <w:t>2</w:t>
      </w:r>
    </w:p>
    <w:p w:rsidR="00AC40AC" w:rsidRPr="00FD1072" w:rsidRDefault="00AC40AC" w:rsidP="00AC40AC">
      <w:pPr>
        <w:jc w:val="center"/>
        <w:rPr>
          <w:sz w:val="24"/>
          <w:szCs w:val="24"/>
        </w:rPr>
      </w:pPr>
      <w:r w:rsidRPr="00FD1072">
        <w:rPr>
          <w:sz w:val="24"/>
          <w:szCs w:val="24"/>
        </w:rPr>
        <w:t>Государственный контракт</w:t>
      </w:r>
      <w:r>
        <w:rPr>
          <w:sz w:val="24"/>
          <w:szCs w:val="24"/>
        </w:rPr>
        <w:t xml:space="preserve"> (проект)</w:t>
      </w:r>
    </w:p>
    <w:p w:rsidR="00AC40AC" w:rsidRPr="00FD1072" w:rsidRDefault="00AC40AC" w:rsidP="00AC40AC">
      <w:pPr>
        <w:jc w:val="center"/>
        <w:rPr>
          <w:sz w:val="24"/>
          <w:szCs w:val="24"/>
        </w:rPr>
      </w:pPr>
      <w:r w:rsidRPr="00FD1072">
        <w:rPr>
          <w:sz w:val="24"/>
          <w:szCs w:val="24"/>
        </w:rPr>
        <w:t>на поставку товаров для государственных нужд</w:t>
      </w:r>
    </w:p>
    <w:p w:rsidR="00AC40AC" w:rsidRPr="00FD1072" w:rsidRDefault="00AC40AC" w:rsidP="00AC40AC">
      <w:pPr>
        <w:jc w:val="center"/>
        <w:rPr>
          <w:sz w:val="24"/>
          <w:szCs w:val="24"/>
        </w:rPr>
      </w:pPr>
      <w:r w:rsidRPr="00FD1072">
        <w:rPr>
          <w:sz w:val="24"/>
          <w:szCs w:val="24"/>
        </w:rPr>
        <w:t>№ ________</w:t>
      </w:r>
    </w:p>
    <w:p w:rsidR="00AC40AC" w:rsidRPr="00FD1072" w:rsidRDefault="00AC40AC" w:rsidP="00AC40AC">
      <w:pPr>
        <w:jc w:val="center"/>
        <w:rPr>
          <w:sz w:val="24"/>
          <w:szCs w:val="24"/>
        </w:rPr>
      </w:pPr>
    </w:p>
    <w:p w:rsidR="00AC40AC" w:rsidRPr="00FD1072" w:rsidRDefault="00AC40AC" w:rsidP="00AC40AC">
      <w:pPr>
        <w:jc w:val="both"/>
        <w:rPr>
          <w:sz w:val="24"/>
          <w:szCs w:val="24"/>
        </w:rPr>
      </w:pPr>
      <w:r w:rsidRPr="00FD1072">
        <w:rPr>
          <w:sz w:val="24"/>
          <w:szCs w:val="24"/>
        </w:rPr>
        <w:t>г. Архангельск</w:t>
      </w:r>
      <w:r w:rsidRPr="00FD1072">
        <w:rPr>
          <w:sz w:val="24"/>
          <w:szCs w:val="24"/>
        </w:rPr>
        <w:tab/>
      </w:r>
      <w:r w:rsidRPr="00FD1072">
        <w:rPr>
          <w:sz w:val="24"/>
          <w:szCs w:val="24"/>
        </w:rPr>
        <w:tab/>
      </w:r>
      <w:r w:rsidRPr="00FD1072">
        <w:rPr>
          <w:sz w:val="24"/>
          <w:szCs w:val="24"/>
        </w:rPr>
        <w:tab/>
      </w:r>
      <w:r w:rsidRPr="00FD1072">
        <w:rPr>
          <w:sz w:val="24"/>
          <w:szCs w:val="24"/>
        </w:rPr>
        <w:tab/>
        <w:t xml:space="preserve">                   </w:t>
      </w:r>
      <w:r>
        <w:rPr>
          <w:sz w:val="24"/>
          <w:szCs w:val="24"/>
        </w:rPr>
        <w:t xml:space="preserve">                         </w:t>
      </w:r>
      <w:r w:rsidRPr="00FD1072">
        <w:rPr>
          <w:sz w:val="24"/>
          <w:szCs w:val="24"/>
        </w:rPr>
        <w:t xml:space="preserve">   «____» __________202</w:t>
      </w:r>
      <w:r>
        <w:rPr>
          <w:sz w:val="24"/>
          <w:szCs w:val="24"/>
        </w:rPr>
        <w:t>5</w:t>
      </w:r>
      <w:r w:rsidRPr="00FD1072">
        <w:rPr>
          <w:sz w:val="24"/>
          <w:szCs w:val="24"/>
        </w:rPr>
        <w:t xml:space="preserve"> г.</w:t>
      </w:r>
    </w:p>
    <w:p w:rsidR="00AC40AC" w:rsidRPr="00FD1072" w:rsidRDefault="00AC40AC" w:rsidP="00AC40AC">
      <w:pPr>
        <w:jc w:val="both"/>
        <w:rPr>
          <w:sz w:val="24"/>
          <w:szCs w:val="24"/>
        </w:rPr>
      </w:pPr>
    </w:p>
    <w:p w:rsidR="00AC40AC" w:rsidRPr="00FD1072" w:rsidRDefault="00AC40AC" w:rsidP="00AC40AC">
      <w:pPr>
        <w:ind w:firstLine="567"/>
        <w:jc w:val="both"/>
        <w:rPr>
          <w:sz w:val="24"/>
          <w:szCs w:val="24"/>
        </w:rPr>
      </w:pPr>
      <w:r w:rsidRPr="00FD1072">
        <w:rPr>
          <w:sz w:val="24"/>
          <w:szCs w:val="24"/>
        </w:rPr>
        <w:t>Управление Федеральной службы исполнения наказаний по Архангельской области, выступающее от имени Российской Федерации, именуемое в дальнейшем «Государственный заказчик», в лице ________________________________________, действующего на основании ___________________________, с одной стороны, и ___________________________, именуемое  в дальнейшем «Поставщик», в лице __________________________, действующего на основании ____________________, с другой стороны, в дальнейшем вместе именуемые "СТОРОНЫ", в соот</w:t>
      </w:r>
      <w:r>
        <w:rPr>
          <w:sz w:val="24"/>
          <w:szCs w:val="24"/>
        </w:rPr>
        <w:t>ветствии с Федеральным законом</w:t>
      </w:r>
      <w:r w:rsidRPr="00FD1072">
        <w:rPr>
          <w:sz w:val="24"/>
          <w:szCs w:val="24"/>
        </w:rPr>
        <w:t xml:space="preserve"> от 05.04.2013 №44-ФЗ «</w:t>
      </w:r>
      <w:r w:rsidRPr="00FD1072">
        <w:rPr>
          <w:rFonts w:eastAsia="Calibri"/>
          <w:color w:val="000000"/>
          <w:sz w:val="24"/>
          <w:szCs w:val="24"/>
          <w:lang w:eastAsia="en-US"/>
        </w:rPr>
        <w:t>О контрактной системе в сфере закупок товаров, работ, услуг для обеспечения государственных и муниципальных нужд</w:t>
      </w:r>
      <w:r w:rsidRPr="00FD1072">
        <w:rPr>
          <w:sz w:val="24"/>
          <w:szCs w:val="24"/>
        </w:rPr>
        <w:t>» на основании протокола _____________ от _______ № ___, заключили настоящий Государственный контракт (далее – Контракт) о нижеследующем:</w:t>
      </w:r>
    </w:p>
    <w:p w:rsidR="00AC40AC" w:rsidRPr="00FD1072" w:rsidRDefault="00AC40AC" w:rsidP="00AC40AC">
      <w:pPr>
        <w:rPr>
          <w:b/>
          <w:sz w:val="24"/>
          <w:szCs w:val="24"/>
        </w:rPr>
      </w:pPr>
    </w:p>
    <w:p w:rsidR="00AC40AC" w:rsidRPr="00FD1072" w:rsidRDefault="00AC40AC" w:rsidP="00AC40AC">
      <w:pPr>
        <w:jc w:val="center"/>
        <w:rPr>
          <w:b/>
          <w:sz w:val="24"/>
          <w:szCs w:val="24"/>
        </w:rPr>
      </w:pPr>
      <w:r w:rsidRPr="00FD1072">
        <w:rPr>
          <w:b/>
          <w:sz w:val="24"/>
          <w:szCs w:val="24"/>
        </w:rPr>
        <w:t>1. Предмет Контракта</w:t>
      </w:r>
    </w:p>
    <w:p w:rsidR="00AC40AC" w:rsidRPr="00FD1072" w:rsidRDefault="00AC40AC" w:rsidP="00AC40AC">
      <w:pPr>
        <w:ind w:firstLine="709"/>
        <w:jc w:val="both"/>
        <w:rPr>
          <w:bCs/>
          <w:sz w:val="24"/>
          <w:szCs w:val="24"/>
        </w:rPr>
      </w:pPr>
      <w:r w:rsidRPr="00FD1072">
        <w:rPr>
          <w:sz w:val="24"/>
          <w:szCs w:val="24"/>
        </w:rPr>
        <w:t>1.1. Предметом настоящего контракта является поставка</w:t>
      </w:r>
      <w:r w:rsidRPr="00FD1072">
        <w:rPr>
          <w:bCs/>
          <w:sz w:val="24"/>
          <w:szCs w:val="24"/>
        </w:rPr>
        <w:t xml:space="preserve"> уг</w:t>
      </w:r>
      <w:r>
        <w:rPr>
          <w:bCs/>
          <w:sz w:val="24"/>
          <w:szCs w:val="24"/>
        </w:rPr>
        <w:t>ля каменного марки Д, сорта</w:t>
      </w:r>
      <w:r w:rsidRPr="00FD1072">
        <w:rPr>
          <w:bCs/>
          <w:sz w:val="24"/>
          <w:szCs w:val="24"/>
        </w:rPr>
        <w:t xml:space="preserve"> ДПК </w:t>
      </w:r>
      <w:r w:rsidRPr="00FD1072">
        <w:rPr>
          <w:sz w:val="24"/>
          <w:szCs w:val="24"/>
        </w:rPr>
        <w:t>(далее - товар)</w:t>
      </w:r>
      <w:r w:rsidRPr="00FD1072">
        <w:rPr>
          <w:bCs/>
          <w:sz w:val="24"/>
          <w:szCs w:val="24"/>
        </w:rPr>
        <w:t xml:space="preserve"> в количестве </w:t>
      </w:r>
      <w:r>
        <w:rPr>
          <w:bCs/>
          <w:sz w:val="24"/>
          <w:szCs w:val="24"/>
        </w:rPr>
        <w:t>1 250</w:t>
      </w:r>
      <w:r w:rsidRPr="00FD1072">
        <w:rPr>
          <w:bCs/>
          <w:sz w:val="24"/>
          <w:szCs w:val="24"/>
        </w:rPr>
        <w:t xml:space="preserve"> тонн согласно Спецификации на товар </w:t>
      </w:r>
      <w:r w:rsidRPr="00FD1072">
        <w:rPr>
          <w:sz w:val="24"/>
          <w:szCs w:val="24"/>
        </w:rPr>
        <w:t xml:space="preserve">(Приложение </w:t>
      </w:r>
      <w:r>
        <w:rPr>
          <w:sz w:val="24"/>
          <w:szCs w:val="24"/>
        </w:rPr>
        <w:br/>
      </w:r>
      <w:r w:rsidRPr="00FD1072">
        <w:rPr>
          <w:sz w:val="24"/>
          <w:szCs w:val="24"/>
        </w:rPr>
        <w:t>№ 1 к Государственному контракту)</w:t>
      </w:r>
      <w:r w:rsidRPr="00FD1072">
        <w:rPr>
          <w:bCs/>
          <w:sz w:val="24"/>
          <w:szCs w:val="24"/>
        </w:rPr>
        <w:t>.</w:t>
      </w:r>
    </w:p>
    <w:p w:rsidR="00AC40AC" w:rsidRPr="00FD1072" w:rsidRDefault="00AC40AC" w:rsidP="00AC40AC">
      <w:pPr>
        <w:ind w:firstLine="709"/>
        <w:jc w:val="both"/>
        <w:rPr>
          <w:bCs/>
          <w:color w:val="0070C0"/>
          <w:sz w:val="24"/>
          <w:szCs w:val="24"/>
        </w:rPr>
      </w:pPr>
      <w:r w:rsidRPr="00FD1072">
        <w:rPr>
          <w:bCs/>
          <w:color w:val="0070C0"/>
          <w:sz w:val="24"/>
          <w:szCs w:val="24"/>
        </w:rPr>
        <w:t>Наименование страны происхождения товара – ________________________.</w:t>
      </w:r>
    </w:p>
    <w:p w:rsidR="00AC40AC" w:rsidRDefault="00AC40AC" w:rsidP="00AC40AC">
      <w:pPr>
        <w:suppressAutoHyphens w:val="0"/>
        <w:autoSpaceDE w:val="0"/>
        <w:autoSpaceDN w:val="0"/>
        <w:adjustRightInd w:val="0"/>
        <w:jc w:val="both"/>
        <w:rPr>
          <w:rFonts w:eastAsia="Calibri"/>
          <w:bCs/>
          <w:sz w:val="24"/>
          <w:szCs w:val="24"/>
          <w:lang w:eastAsia="ru-RU"/>
        </w:rPr>
      </w:pPr>
      <w:r>
        <w:rPr>
          <w:bCs/>
          <w:sz w:val="24"/>
          <w:szCs w:val="24"/>
          <w:lang w:eastAsia="ru-RU"/>
        </w:rPr>
        <w:t xml:space="preserve">            </w:t>
      </w:r>
      <w:r w:rsidRPr="00FD1072">
        <w:rPr>
          <w:bCs/>
          <w:sz w:val="24"/>
          <w:szCs w:val="24"/>
          <w:lang w:eastAsia="ru-RU"/>
        </w:rPr>
        <w:t xml:space="preserve">Идентификационный </w:t>
      </w:r>
      <w:r w:rsidRPr="00D412DA">
        <w:rPr>
          <w:bCs/>
          <w:sz w:val="24"/>
          <w:szCs w:val="24"/>
          <w:lang w:eastAsia="ru-RU"/>
        </w:rPr>
        <w:t xml:space="preserve">код закупки – </w:t>
      </w:r>
      <w:r w:rsidRPr="006B5E9C">
        <w:rPr>
          <w:b/>
          <w:bCs/>
          <w:color w:val="000000"/>
          <w:sz w:val="24"/>
          <w:szCs w:val="24"/>
          <w:highlight w:val="yellow"/>
        </w:rPr>
        <w:t>2</w:t>
      </w:r>
      <w:r>
        <w:rPr>
          <w:b/>
          <w:bCs/>
          <w:color w:val="000000"/>
          <w:sz w:val="24"/>
          <w:szCs w:val="24"/>
          <w:highlight w:val="yellow"/>
        </w:rPr>
        <w:t>5</w:t>
      </w:r>
      <w:r w:rsidRPr="006B5E9C">
        <w:rPr>
          <w:b/>
          <w:bCs/>
          <w:color w:val="000000"/>
          <w:sz w:val="24"/>
          <w:szCs w:val="24"/>
          <w:highlight w:val="yellow"/>
        </w:rPr>
        <w:t>12901058218290101001000</w:t>
      </w:r>
      <w:r>
        <w:rPr>
          <w:b/>
          <w:bCs/>
          <w:color w:val="000000"/>
          <w:sz w:val="24"/>
          <w:szCs w:val="24"/>
          <w:highlight w:val="yellow"/>
        </w:rPr>
        <w:t>2</w:t>
      </w:r>
      <w:r w:rsidRPr="006B5E9C">
        <w:rPr>
          <w:b/>
          <w:bCs/>
          <w:color w:val="000000"/>
          <w:sz w:val="24"/>
          <w:szCs w:val="24"/>
          <w:highlight w:val="yellow"/>
        </w:rPr>
        <w:t>00</w:t>
      </w:r>
      <w:r>
        <w:rPr>
          <w:b/>
          <w:bCs/>
          <w:color w:val="000000"/>
          <w:sz w:val="24"/>
          <w:szCs w:val="24"/>
          <w:highlight w:val="yellow"/>
        </w:rPr>
        <w:t>2</w:t>
      </w:r>
      <w:r w:rsidRPr="006B5E9C">
        <w:rPr>
          <w:b/>
          <w:bCs/>
          <w:color w:val="000000"/>
          <w:sz w:val="24"/>
          <w:szCs w:val="24"/>
          <w:highlight w:val="yellow"/>
        </w:rPr>
        <w:t>0000244.</w:t>
      </w:r>
    </w:p>
    <w:p w:rsidR="00AC40AC" w:rsidRPr="00FD1072" w:rsidRDefault="00AC40AC" w:rsidP="00AC40AC">
      <w:pPr>
        <w:ind w:firstLine="708"/>
        <w:jc w:val="both"/>
        <w:rPr>
          <w:sz w:val="24"/>
          <w:szCs w:val="24"/>
        </w:rPr>
      </w:pPr>
      <w:r w:rsidRPr="00D412DA">
        <w:rPr>
          <w:sz w:val="24"/>
          <w:szCs w:val="24"/>
        </w:rPr>
        <w:t>1.2. Поставщик обязуется</w:t>
      </w:r>
      <w:r w:rsidRPr="00FD1072">
        <w:rPr>
          <w:sz w:val="24"/>
          <w:szCs w:val="24"/>
        </w:rPr>
        <w:t xml:space="preserve"> поставить товар подразделениям Государственного заказчика (далее – Грузополучатели), указанным в п.5.1 Контракта, а Государственный заказчик обязуется обеспечить оплату принятого Грузополучателями товара.</w:t>
      </w:r>
    </w:p>
    <w:p w:rsidR="00AC40AC" w:rsidRDefault="00AC40AC" w:rsidP="00AC40AC">
      <w:pPr>
        <w:ind w:firstLine="708"/>
        <w:jc w:val="both"/>
        <w:rPr>
          <w:sz w:val="24"/>
          <w:szCs w:val="24"/>
        </w:rPr>
      </w:pPr>
      <w:r w:rsidRPr="00FD1072">
        <w:rPr>
          <w:sz w:val="24"/>
          <w:szCs w:val="24"/>
        </w:rPr>
        <w:t xml:space="preserve">1.3. Грузополучателями государственного заказчика являются учреждения уголовно-исполнительной </w:t>
      </w:r>
      <w:r w:rsidRPr="00EA43A1">
        <w:rPr>
          <w:sz w:val="24"/>
          <w:szCs w:val="24"/>
        </w:rPr>
        <w:t>системы, уполномоченные Государственным заказчиком на приемку товара, проведение экспертизы поставленного товара и предъявление</w:t>
      </w:r>
      <w:r w:rsidRPr="00FD1072">
        <w:rPr>
          <w:sz w:val="24"/>
          <w:szCs w:val="24"/>
        </w:rPr>
        <w:t xml:space="preserve"> претензий к Поставщику по вопросам неисполнения (ненадлежащего исполнения) условий Контракта.</w:t>
      </w:r>
    </w:p>
    <w:p w:rsidR="00AC40AC" w:rsidRPr="00FD1072" w:rsidRDefault="00AC40AC" w:rsidP="00AC40AC">
      <w:pPr>
        <w:ind w:firstLine="708"/>
        <w:jc w:val="both"/>
        <w:rPr>
          <w:sz w:val="24"/>
          <w:szCs w:val="24"/>
        </w:rPr>
      </w:pPr>
    </w:p>
    <w:p w:rsidR="00AC40AC" w:rsidRPr="00FD1072" w:rsidRDefault="00AC40AC" w:rsidP="00AC40AC">
      <w:pPr>
        <w:ind w:firstLine="567"/>
        <w:jc w:val="center"/>
        <w:rPr>
          <w:b/>
          <w:sz w:val="24"/>
          <w:szCs w:val="24"/>
        </w:rPr>
      </w:pPr>
      <w:r w:rsidRPr="00FD1072">
        <w:rPr>
          <w:b/>
          <w:sz w:val="24"/>
          <w:szCs w:val="24"/>
        </w:rPr>
        <w:t>2. Цена и порядок расчетов</w:t>
      </w:r>
    </w:p>
    <w:p w:rsidR="00AC40AC" w:rsidRPr="00FD1072" w:rsidRDefault="00AC40AC" w:rsidP="00AC40AC">
      <w:pPr>
        <w:ind w:firstLine="567"/>
        <w:jc w:val="both"/>
        <w:rPr>
          <w:sz w:val="24"/>
          <w:szCs w:val="24"/>
        </w:rPr>
      </w:pPr>
      <w:r w:rsidRPr="00FD1072">
        <w:rPr>
          <w:sz w:val="24"/>
          <w:szCs w:val="24"/>
        </w:rPr>
        <w:t xml:space="preserve">2.1. Цена Контракта составляет ___________ (______________) рублей, с учетом НДС__%, </w:t>
      </w:r>
      <w:r>
        <w:rPr>
          <w:sz w:val="24"/>
          <w:szCs w:val="24"/>
        </w:rPr>
        <w:t xml:space="preserve">включает </w:t>
      </w:r>
      <w:r w:rsidRPr="00FD1072">
        <w:rPr>
          <w:sz w:val="24"/>
          <w:szCs w:val="24"/>
        </w:rPr>
        <w:t>стоимость товара, с учетом всех расходов по поставке до места назначения, транспортных расходов, страхованию, предусмотренных законодательством Российской Федерации налогов, сборов и платежей, а также других дополнительных расходов, связанных с поставкой товара.</w:t>
      </w:r>
    </w:p>
    <w:p w:rsidR="00AC40AC" w:rsidRPr="00FD1072" w:rsidRDefault="00AC40AC" w:rsidP="00AC40AC">
      <w:pPr>
        <w:ind w:firstLine="567"/>
        <w:jc w:val="both"/>
        <w:rPr>
          <w:sz w:val="24"/>
          <w:szCs w:val="24"/>
        </w:rPr>
      </w:pPr>
      <w:r w:rsidRPr="00FD1072">
        <w:rPr>
          <w:sz w:val="24"/>
          <w:szCs w:val="24"/>
        </w:rPr>
        <w:t>Цена за 1 тонну  товара составляет _________ (__________) рубль __ коп.</w:t>
      </w:r>
    </w:p>
    <w:p w:rsidR="00AC40AC" w:rsidRPr="005C0274" w:rsidRDefault="00AC40AC" w:rsidP="00AC40AC">
      <w:pPr>
        <w:ind w:firstLine="567"/>
        <w:jc w:val="both"/>
        <w:rPr>
          <w:sz w:val="24"/>
          <w:szCs w:val="24"/>
        </w:rPr>
      </w:pPr>
      <w:r w:rsidRPr="00FD1072">
        <w:rPr>
          <w:sz w:val="24"/>
          <w:szCs w:val="24"/>
        </w:rPr>
        <w:t xml:space="preserve">2.2. Расчеты за поставленный товар производятся в рублях Российской Федерации в форме безналичного расчета денежными средствами, выделяемыми из федерального бюджета, в течение </w:t>
      </w:r>
      <w:r>
        <w:rPr>
          <w:sz w:val="24"/>
          <w:szCs w:val="24"/>
        </w:rPr>
        <w:t>7</w:t>
      </w:r>
      <w:r w:rsidRPr="00FD1072">
        <w:rPr>
          <w:sz w:val="24"/>
          <w:szCs w:val="24"/>
        </w:rPr>
        <w:t xml:space="preserve"> (</w:t>
      </w:r>
      <w:r>
        <w:rPr>
          <w:sz w:val="24"/>
          <w:szCs w:val="24"/>
        </w:rPr>
        <w:t>сем</w:t>
      </w:r>
      <w:r w:rsidRPr="00FD1072">
        <w:rPr>
          <w:sz w:val="24"/>
          <w:szCs w:val="24"/>
        </w:rPr>
        <w:t xml:space="preserve">и) рабочих дней с даты </w:t>
      </w:r>
      <w:r w:rsidRPr="005C0274">
        <w:rPr>
          <w:sz w:val="24"/>
          <w:szCs w:val="24"/>
        </w:rPr>
        <w:t>подписания Государственным заказчиком документов о приемке</w:t>
      </w:r>
      <w:r>
        <w:rPr>
          <w:sz w:val="24"/>
          <w:szCs w:val="24"/>
        </w:rPr>
        <w:t xml:space="preserve"> (в соответствии с пунктом 3.9.7 Контракта)</w:t>
      </w:r>
      <w:r w:rsidRPr="005C0274">
        <w:rPr>
          <w:sz w:val="24"/>
          <w:szCs w:val="24"/>
        </w:rPr>
        <w:t>, подтверждающих передачу товара, указанного в п. 5.1. контр</w:t>
      </w:r>
      <w:r>
        <w:rPr>
          <w:sz w:val="24"/>
          <w:szCs w:val="24"/>
        </w:rPr>
        <w:t>акта Поставщиком Грузополучателям</w:t>
      </w:r>
      <w:r w:rsidRPr="005C0274">
        <w:rPr>
          <w:sz w:val="24"/>
          <w:szCs w:val="24"/>
        </w:rPr>
        <w:t>.</w:t>
      </w:r>
    </w:p>
    <w:p w:rsidR="00AC40AC" w:rsidRPr="00FD1072" w:rsidRDefault="00AC40AC" w:rsidP="00AC40AC">
      <w:pPr>
        <w:ind w:firstLine="567"/>
        <w:jc w:val="both"/>
        <w:rPr>
          <w:sz w:val="24"/>
          <w:szCs w:val="24"/>
        </w:rPr>
      </w:pPr>
      <w:r w:rsidRPr="00FD1072">
        <w:rPr>
          <w:sz w:val="24"/>
          <w:szCs w:val="24"/>
        </w:rPr>
        <w:t>2.3. Сумма, подлежащая уплате Государственным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Государственным заказчиком.</w:t>
      </w:r>
    </w:p>
    <w:p w:rsidR="00AC40AC" w:rsidRPr="00FD1072" w:rsidRDefault="00AC40AC" w:rsidP="00AC40AC">
      <w:pPr>
        <w:ind w:firstLine="567"/>
        <w:jc w:val="both"/>
        <w:rPr>
          <w:sz w:val="24"/>
          <w:szCs w:val="24"/>
        </w:rPr>
      </w:pPr>
      <w:r w:rsidRPr="00FD1072">
        <w:rPr>
          <w:sz w:val="24"/>
          <w:szCs w:val="24"/>
        </w:rPr>
        <w:t xml:space="preserve">2.4. Цена Контракта </w:t>
      </w:r>
      <w:r w:rsidRPr="00FD1072">
        <w:rPr>
          <w:color w:val="000000"/>
          <w:sz w:val="24"/>
          <w:szCs w:val="24"/>
        </w:rPr>
        <w:t xml:space="preserve">является твердой и не может изменяться в ходе его исполнения, за исключением случаев, предусмотренных </w:t>
      </w:r>
      <w:r w:rsidRPr="00FD1072">
        <w:rPr>
          <w:sz w:val="24"/>
          <w:szCs w:val="24"/>
        </w:rPr>
        <w:t xml:space="preserve">Федеральным законом от 05.04.2013 №44-ФЗ </w:t>
      </w:r>
      <w:r>
        <w:rPr>
          <w:sz w:val="24"/>
          <w:szCs w:val="24"/>
        </w:rPr>
        <w:br/>
      </w:r>
      <w:r w:rsidRPr="00FD1072">
        <w:rPr>
          <w:sz w:val="24"/>
          <w:szCs w:val="24"/>
        </w:rPr>
        <w:lastRenderedPageBreak/>
        <w:t>«</w:t>
      </w:r>
      <w:r w:rsidRPr="00FD1072">
        <w:rPr>
          <w:rFonts w:eastAsia="Calibri"/>
          <w:color w:val="000000"/>
          <w:sz w:val="24"/>
          <w:szCs w:val="24"/>
          <w:lang w:eastAsia="en-US"/>
        </w:rPr>
        <w:t>О контрактной системе в сфере закупок товаров, работ, услуг для обеспечения государственных и муниципальных нужд</w:t>
      </w:r>
      <w:r w:rsidRPr="00FD1072">
        <w:rPr>
          <w:sz w:val="24"/>
          <w:szCs w:val="24"/>
        </w:rPr>
        <w:t>».</w:t>
      </w:r>
    </w:p>
    <w:p w:rsidR="00AC40AC" w:rsidRPr="00FD1072" w:rsidRDefault="00AC40AC" w:rsidP="00AC40AC">
      <w:pPr>
        <w:ind w:firstLine="567"/>
        <w:jc w:val="both"/>
        <w:rPr>
          <w:sz w:val="24"/>
          <w:szCs w:val="24"/>
        </w:rPr>
      </w:pPr>
      <w:r w:rsidRPr="00FD1072">
        <w:rPr>
          <w:sz w:val="24"/>
          <w:szCs w:val="24"/>
        </w:rPr>
        <w:t>2.5</w:t>
      </w:r>
      <w:r>
        <w:rPr>
          <w:sz w:val="24"/>
          <w:szCs w:val="24"/>
        </w:rPr>
        <w:t>.</w:t>
      </w:r>
      <w:r w:rsidRPr="00FD1072">
        <w:rPr>
          <w:sz w:val="24"/>
          <w:szCs w:val="24"/>
        </w:rPr>
        <w:t xml:space="preserve"> При исполнении Контракта</w:t>
      </w:r>
      <w:r>
        <w:rPr>
          <w:sz w:val="24"/>
          <w:szCs w:val="24"/>
        </w:rPr>
        <w:t xml:space="preserve"> осуществляется</w:t>
      </w:r>
      <w:r w:rsidRPr="00FD1072">
        <w:rPr>
          <w:sz w:val="24"/>
          <w:szCs w:val="24"/>
        </w:rPr>
        <w:t xml:space="preserve"> </w:t>
      </w:r>
      <w:r>
        <w:rPr>
          <w:sz w:val="24"/>
          <w:szCs w:val="24"/>
        </w:rPr>
        <w:t>оформление, обмен и подписание</w:t>
      </w:r>
      <w:r w:rsidRPr="00FD1072">
        <w:rPr>
          <w:sz w:val="24"/>
          <w:szCs w:val="24"/>
        </w:rPr>
        <w:t xml:space="preserve"> электронной подписью в Единой информационной системе в сфере закупок (далее – ЕИС) документов, необходимых для правильного учета приобретаемого товара, его оплаты и совершения операций с ним, подтверждающих поставку товара, в том числе корректировочных документов к ним.</w:t>
      </w:r>
    </w:p>
    <w:p w:rsidR="00AC40AC" w:rsidRPr="00FD1072" w:rsidRDefault="00AC40AC" w:rsidP="00AC40AC">
      <w:pPr>
        <w:autoSpaceDE w:val="0"/>
        <w:autoSpaceDN w:val="0"/>
        <w:adjustRightInd w:val="0"/>
        <w:ind w:firstLine="397"/>
        <w:jc w:val="both"/>
        <w:rPr>
          <w:sz w:val="24"/>
          <w:szCs w:val="24"/>
        </w:rPr>
      </w:pPr>
      <w:r w:rsidRPr="00FD1072">
        <w:rPr>
          <w:sz w:val="24"/>
          <w:szCs w:val="24"/>
        </w:rPr>
        <w:t>В соответствии с Федеральным законом от 06.04.2011 № 63-ФЗ «Об электронной подписи»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w:t>
      </w:r>
    </w:p>
    <w:p w:rsidR="00AC40AC" w:rsidRPr="00FD1072" w:rsidRDefault="00AC40AC" w:rsidP="00AC40AC">
      <w:pPr>
        <w:jc w:val="both"/>
        <w:rPr>
          <w:sz w:val="24"/>
          <w:szCs w:val="24"/>
        </w:rPr>
      </w:pPr>
    </w:p>
    <w:p w:rsidR="00AC40AC" w:rsidRPr="00FD1072" w:rsidRDefault="00AC40AC" w:rsidP="00AC40AC">
      <w:pPr>
        <w:ind w:left="360"/>
        <w:jc w:val="center"/>
        <w:rPr>
          <w:b/>
          <w:sz w:val="24"/>
          <w:szCs w:val="24"/>
        </w:rPr>
      </w:pPr>
      <w:r w:rsidRPr="00FD1072">
        <w:rPr>
          <w:b/>
          <w:sz w:val="24"/>
          <w:szCs w:val="24"/>
        </w:rPr>
        <w:t>3. Качество товара, порядок приемки товара</w:t>
      </w:r>
    </w:p>
    <w:p w:rsidR="00AC40AC" w:rsidRPr="00D62842" w:rsidRDefault="00AC40AC" w:rsidP="00AC40AC">
      <w:pPr>
        <w:suppressAutoHyphens w:val="0"/>
        <w:autoSpaceDE w:val="0"/>
        <w:autoSpaceDN w:val="0"/>
        <w:adjustRightInd w:val="0"/>
        <w:ind w:firstLine="567"/>
        <w:jc w:val="both"/>
        <w:rPr>
          <w:sz w:val="24"/>
          <w:szCs w:val="24"/>
        </w:rPr>
      </w:pPr>
      <w:r w:rsidRPr="00C74B19">
        <w:rPr>
          <w:sz w:val="24"/>
          <w:szCs w:val="24"/>
        </w:rPr>
        <w:t>3.1.</w:t>
      </w:r>
      <w:r w:rsidRPr="00C74B19">
        <w:rPr>
          <w:b/>
          <w:sz w:val="24"/>
          <w:szCs w:val="24"/>
        </w:rPr>
        <w:t xml:space="preserve"> </w:t>
      </w:r>
      <w:r w:rsidRPr="00C74B19">
        <w:rPr>
          <w:sz w:val="24"/>
          <w:szCs w:val="24"/>
        </w:rPr>
        <w:t>Поставляемый товар должен соответствовать требованиям действующего законодательства Российской Федерации,</w:t>
      </w:r>
      <w:r w:rsidRPr="00C74B19">
        <w:rPr>
          <w:color w:val="FF0000"/>
          <w:sz w:val="24"/>
          <w:szCs w:val="24"/>
          <w:lang w:eastAsia="ru-RU"/>
        </w:rPr>
        <w:t xml:space="preserve"> </w:t>
      </w:r>
      <w:r w:rsidRPr="00C74B19">
        <w:rPr>
          <w:sz w:val="24"/>
          <w:szCs w:val="24"/>
        </w:rPr>
        <w:t xml:space="preserve">условиям контракта и требованиям ГОСТ, действующим на </w:t>
      </w:r>
      <w:r w:rsidRPr="00D62842">
        <w:rPr>
          <w:sz w:val="24"/>
          <w:szCs w:val="24"/>
        </w:rPr>
        <w:t>момент поставки в Российской Федерации.</w:t>
      </w:r>
    </w:p>
    <w:p w:rsidR="00AC40AC" w:rsidRPr="00D62842" w:rsidRDefault="00AC40AC" w:rsidP="00AC40AC">
      <w:pPr>
        <w:suppressAutoHyphens w:val="0"/>
        <w:autoSpaceDE w:val="0"/>
        <w:autoSpaceDN w:val="0"/>
        <w:adjustRightInd w:val="0"/>
        <w:ind w:firstLine="567"/>
        <w:jc w:val="both"/>
        <w:rPr>
          <w:sz w:val="24"/>
          <w:szCs w:val="24"/>
        </w:rPr>
      </w:pPr>
      <w:r w:rsidRPr="00D62842">
        <w:rPr>
          <w:sz w:val="24"/>
          <w:szCs w:val="24"/>
        </w:rPr>
        <w:t>3.2.   Документы, удостоверяющие качество - действующий сертификат соответствия (или декларация соответствия) – копия, заверенная надлежащим образом (держателем подлинника сертификата (декларации) или органом по сертификации товаров, выдавшим сертификат</w:t>
      </w:r>
      <w:r>
        <w:rPr>
          <w:sz w:val="24"/>
          <w:szCs w:val="24"/>
        </w:rPr>
        <w:t xml:space="preserve"> или поставщиком</w:t>
      </w:r>
      <w:r w:rsidRPr="00D62842">
        <w:rPr>
          <w:sz w:val="24"/>
          <w:szCs w:val="24"/>
        </w:rPr>
        <w:t>), которые передаются в момент поставки товара Грузополучателям.</w:t>
      </w:r>
    </w:p>
    <w:p w:rsidR="00AC40AC" w:rsidRDefault="00AC40AC" w:rsidP="00AC40AC">
      <w:pPr>
        <w:suppressAutoHyphens w:val="0"/>
        <w:autoSpaceDE w:val="0"/>
        <w:autoSpaceDN w:val="0"/>
        <w:adjustRightInd w:val="0"/>
        <w:ind w:firstLine="567"/>
        <w:jc w:val="both"/>
        <w:rPr>
          <w:rFonts w:eastAsia="Droid Sans"/>
          <w:bCs/>
          <w:kern w:val="1"/>
          <w:sz w:val="24"/>
          <w:szCs w:val="24"/>
        </w:rPr>
      </w:pPr>
      <w:r w:rsidRPr="00D62842">
        <w:rPr>
          <w:color w:val="000000"/>
          <w:sz w:val="24"/>
          <w:szCs w:val="24"/>
        </w:rPr>
        <w:t>3.3.</w:t>
      </w:r>
      <w:r w:rsidRPr="00D62842">
        <w:rPr>
          <w:noProof/>
          <w:color w:val="000000"/>
          <w:sz w:val="24"/>
          <w:szCs w:val="24"/>
        </w:rPr>
        <w:t xml:space="preserve"> </w:t>
      </w:r>
      <w:r w:rsidRPr="00D62842">
        <w:rPr>
          <w:rFonts w:eastAsia="Droid Sans"/>
          <w:bCs/>
          <w:kern w:val="1"/>
          <w:sz w:val="24"/>
          <w:szCs w:val="24"/>
        </w:rPr>
        <w:t xml:space="preserve">В </w:t>
      </w:r>
      <w:r>
        <w:rPr>
          <w:rFonts w:eastAsia="Droid Sans"/>
          <w:bCs/>
          <w:kern w:val="1"/>
          <w:sz w:val="24"/>
          <w:szCs w:val="24"/>
        </w:rPr>
        <w:t>день поставки (отгрузки) Товара</w:t>
      </w:r>
      <w:r w:rsidRPr="00D62842">
        <w:rPr>
          <w:rFonts w:eastAsia="Droid Sans"/>
          <w:bCs/>
          <w:kern w:val="1"/>
          <w:sz w:val="24"/>
          <w:szCs w:val="24"/>
        </w:rPr>
        <w:t xml:space="preserve"> </w:t>
      </w:r>
      <w:r>
        <w:rPr>
          <w:rFonts w:eastAsia="Droid Sans"/>
          <w:bCs/>
          <w:kern w:val="1"/>
          <w:sz w:val="24"/>
          <w:szCs w:val="24"/>
        </w:rPr>
        <w:t>Грузополучателем</w:t>
      </w:r>
      <w:r w:rsidRPr="00D62842">
        <w:rPr>
          <w:rFonts w:eastAsia="Droid Sans"/>
          <w:bCs/>
          <w:kern w:val="1"/>
          <w:sz w:val="24"/>
          <w:szCs w:val="24"/>
        </w:rPr>
        <w:t xml:space="preserve"> производится проверка Товара по количеству</w:t>
      </w:r>
      <w:r>
        <w:rPr>
          <w:rFonts w:eastAsia="Droid Sans"/>
          <w:bCs/>
          <w:kern w:val="1"/>
          <w:sz w:val="24"/>
          <w:szCs w:val="24"/>
        </w:rPr>
        <w:t>.</w:t>
      </w:r>
    </w:p>
    <w:p w:rsidR="00AC40AC" w:rsidRDefault="00AC40AC" w:rsidP="00AC40AC">
      <w:pPr>
        <w:suppressAutoHyphens w:val="0"/>
        <w:autoSpaceDE w:val="0"/>
        <w:autoSpaceDN w:val="0"/>
        <w:adjustRightInd w:val="0"/>
        <w:ind w:firstLine="567"/>
        <w:jc w:val="both"/>
        <w:rPr>
          <w:rFonts w:eastAsia="Droid Sans"/>
          <w:bCs/>
          <w:kern w:val="1"/>
          <w:sz w:val="24"/>
          <w:szCs w:val="24"/>
        </w:rPr>
      </w:pPr>
      <w:r>
        <w:rPr>
          <w:rFonts w:eastAsia="Droid Sans"/>
          <w:bCs/>
          <w:kern w:val="1"/>
          <w:sz w:val="24"/>
          <w:szCs w:val="24"/>
        </w:rPr>
        <w:t>В ходе поставки (отгрузки) товара производится наружный осмотр транспортного средства, осуществляющего доставку товара, на предмет установления:</w:t>
      </w:r>
    </w:p>
    <w:p w:rsidR="00AC40AC" w:rsidRDefault="00AC40AC" w:rsidP="00AC40AC">
      <w:pPr>
        <w:suppressAutoHyphens w:val="0"/>
        <w:autoSpaceDE w:val="0"/>
        <w:autoSpaceDN w:val="0"/>
        <w:adjustRightInd w:val="0"/>
        <w:ind w:firstLine="567"/>
        <w:jc w:val="both"/>
        <w:rPr>
          <w:rFonts w:eastAsia="Droid Sans"/>
          <w:bCs/>
          <w:kern w:val="1"/>
          <w:sz w:val="24"/>
          <w:szCs w:val="24"/>
        </w:rPr>
      </w:pPr>
      <w:r>
        <w:rPr>
          <w:rFonts w:eastAsia="Droid Sans"/>
          <w:bCs/>
          <w:kern w:val="1"/>
          <w:sz w:val="24"/>
          <w:szCs w:val="24"/>
        </w:rPr>
        <w:t xml:space="preserve">- наличия и соответствия маркировки; </w:t>
      </w:r>
    </w:p>
    <w:p w:rsidR="00AC40AC" w:rsidRDefault="00AC40AC" w:rsidP="00AC40AC">
      <w:pPr>
        <w:suppressAutoHyphens w:val="0"/>
        <w:autoSpaceDE w:val="0"/>
        <w:autoSpaceDN w:val="0"/>
        <w:adjustRightInd w:val="0"/>
        <w:ind w:firstLine="567"/>
        <w:jc w:val="both"/>
        <w:rPr>
          <w:rFonts w:eastAsia="Droid Sans"/>
          <w:bCs/>
          <w:kern w:val="1"/>
          <w:sz w:val="24"/>
          <w:szCs w:val="24"/>
        </w:rPr>
      </w:pPr>
      <w:r>
        <w:rPr>
          <w:rFonts w:eastAsia="Droid Sans"/>
          <w:bCs/>
          <w:kern w:val="1"/>
          <w:sz w:val="24"/>
          <w:szCs w:val="24"/>
        </w:rPr>
        <w:t>- целостности транспортного средства и полноты его загрузки товаром;</w:t>
      </w:r>
    </w:p>
    <w:p w:rsidR="00AC40AC" w:rsidRDefault="00AC40AC" w:rsidP="00AC40AC">
      <w:pPr>
        <w:suppressAutoHyphens w:val="0"/>
        <w:autoSpaceDE w:val="0"/>
        <w:autoSpaceDN w:val="0"/>
        <w:adjustRightInd w:val="0"/>
        <w:ind w:firstLine="567"/>
        <w:jc w:val="both"/>
        <w:rPr>
          <w:rFonts w:eastAsia="Droid Sans"/>
          <w:bCs/>
          <w:kern w:val="1"/>
          <w:sz w:val="24"/>
          <w:szCs w:val="24"/>
        </w:rPr>
      </w:pPr>
      <w:r>
        <w:rPr>
          <w:rFonts w:eastAsia="Droid Sans"/>
          <w:bCs/>
          <w:kern w:val="1"/>
          <w:sz w:val="24"/>
          <w:szCs w:val="24"/>
        </w:rPr>
        <w:t>- наличия признаков нагревания или возгорания товара;</w:t>
      </w:r>
    </w:p>
    <w:p w:rsidR="00AC40AC" w:rsidRDefault="00AC40AC" w:rsidP="00AC40AC">
      <w:pPr>
        <w:suppressAutoHyphens w:val="0"/>
        <w:autoSpaceDE w:val="0"/>
        <w:autoSpaceDN w:val="0"/>
        <w:adjustRightInd w:val="0"/>
        <w:ind w:firstLine="567"/>
        <w:jc w:val="both"/>
        <w:rPr>
          <w:rFonts w:eastAsia="Droid Sans"/>
          <w:bCs/>
          <w:kern w:val="1"/>
          <w:sz w:val="24"/>
          <w:szCs w:val="24"/>
        </w:rPr>
      </w:pPr>
      <w:r>
        <w:rPr>
          <w:rFonts w:eastAsia="Droid Sans"/>
          <w:bCs/>
          <w:kern w:val="1"/>
          <w:sz w:val="24"/>
          <w:szCs w:val="24"/>
        </w:rPr>
        <w:t>- наличия течи или каплепадения;</w:t>
      </w:r>
    </w:p>
    <w:p w:rsidR="00AC40AC" w:rsidRDefault="00AC40AC" w:rsidP="00AC40AC">
      <w:pPr>
        <w:suppressAutoHyphens w:val="0"/>
        <w:autoSpaceDE w:val="0"/>
        <w:autoSpaceDN w:val="0"/>
        <w:adjustRightInd w:val="0"/>
        <w:ind w:firstLine="567"/>
        <w:jc w:val="both"/>
        <w:rPr>
          <w:rFonts w:eastAsia="Droid Sans"/>
          <w:bCs/>
          <w:kern w:val="1"/>
          <w:sz w:val="24"/>
          <w:szCs w:val="24"/>
        </w:rPr>
      </w:pPr>
      <w:r>
        <w:rPr>
          <w:rFonts w:eastAsia="Droid Sans"/>
          <w:bCs/>
          <w:kern w:val="1"/>
          <w:sz w:val="24"/>
          <w:szCs w:val="24"/>
        </w:rPr>
        <w:t>- наличия видимых инородных предметов, а также других внешних признаков несоответствия товара требованиям, предъявляемым к нему Контрактом.</w:t>
      </w:r>
    </w:p>
    <w:p w:rsidR="00AC40AC" w:rsidRDefault="00AC40AC" w:rsidP="00AC40AC">
      <w:pPr>
        <w:suppressAutoHyphens w:val="0"/>
        <w:autoSpaceDE w:val="0"/>
        <w:autoSpaceDN w:val="0"/>
        <w:adjustRightInd w:val="0"/>
        <w:ind w:firstLine="567"/>
        <w:jc w:val="both"/>
        <w:rPr>
          <w:rFonts w:eastAsia="Droid Sans"/>
          <w:bCs/>
          <w:kern w:val="1"/>
          <w:sz w:val="24"/>
          <w:szCs w:val="24"/>
        </w:rPr>
      </w:pPr>
      <w:r w:rsidRPr="00D62842">
        <w:rPr>
          <w:rFonts w:eastAsia="Droid Sans"/>
          <w:bCs/>
          <w:kern w:val="1"/>
          <w:sz w:val="24"/>
          <w:szCs w:val="24"/>
        </w:rPr>
        <w:t>Факт передачи Товара фиксируется документом об отгрузке (транспортная накладная</w:t>
      </w:r>
      <w:r>
        <w:rPr>
          <w:rFonts w:eastAsia="Droid Sans"/>
          <w:bCs/>
          <w:kern w:val="1"/>
          <w:sz w:val="24"/>
          <w:szCs w:val="24"/>
        </w:rPr>
        <w:t xml:space="preserve"> или</w:t>
      </w:r>
      <w:r w:rsidRPr="00D62842">
        <w:rPr>
          <w:rFonts w:eastAsia="Droid Sans"/>
          <w:bCs/>
          <w:kern w:val="1"/>
          <w:sz w:val="24"/>
          <w:szCs w:val="24"/>
        </w:rPr>
        <w:t xml:space="preserve"> универсальный передаточной документ), подписанным  Сторонами.</w:t>
      </w:r>
    </w:p>
    <w:p w:rsidR="00AC40AC" w:rsidRDefault="00AC40AC" w:rsidP="00AC40AC">
      <w:pPr>
        <w:suppressAutoHyphens w:val="0"/>
        <w:autoSpaceDE w:val="0"/>
        <w:autoSpaceDN w:val="0"/>
        <w:adjustRightInd w:val="0"/>
        <w:ind w:firstLine="567"/>
        <w:jc w:val="both"/>
        <w:rPr>
          <w:rFonts w:eastAsia="Droid Sans"/>
          <w:bCs/>
          <w:kern w:val="1"/>
          <w:sz w:val="24"/>
          <w:szCs w:val="24"/>
        </w:rPr>
      </w:pPr>
      <w:r w:rsidRPr="00666D89">
        <w:rPr>
          <w:rFonts w:eastAsia="Droid Sans"/>
          <w:bCs/>
          <w:kern w:val="1"/>
          <w:sz w:val="24"/>
          <w:szCs w:val="24"/>
        </w:rPr>
        <w:t>3.4. Днем поставки (отгрузки) Товара считается день подписания Сторонами документа об отгрузке (транспортная накладная или универсальный передаточной документ).</w:t>
      </w:r>
      <w:r w:rsidRPr="00666D89">
        <w:rPr>
          <w:sz w:val="24"/>
          <w:szCs w:val="24"/>
        </w:rPr>
        <w:t xml:space="preserve"> После </w:t>
      </w:r>
      <w:r w:rsidRPr="00666D89">
        <w:rPr>
          <w:rFonts w:eastAsia="Droid Sans"/>
          <w:bCs/>
          <w:kern w:val="1"/>
          <w:sz w:val="24"/>
          <w:szCs w:val="24"/>
        </w:rPr>
        <w:t>поставки (отгрузки)</w:t>
      </w:r>
      <w:r w:rsidRPr="00666D89">
        <w:rPr>
          <w:sz w:val="24"/>
          <w:szCs w:val="24"/>
        </w:rPr>
        <w:t xml:space="preserve"> Товар находится на ответственном хранении у </w:t>
      </w:r>
      <w:r w:rsidRPr="00666D89">
        <w:rPr>
          <w:rFonts w:eastAsia="Droid Sans"/>
          <w:bCs/>
          <w:kern w:val="1"/>
          <w:sz w:val="24"/>
          <w:szCs w:val="24"/>
        </w:rPr>
        <w:t>Грузополучателя</w:t>
      </w:r>
      <w:r w:rsidRPr="00666D89">
        <w:rPr>
          <w:sz w:val="24"/>
          <w:szCs w:val="24"/>
        </w:rPr>
        <w:t xml:space="preserve"> до момента подписания </w:t>
      </w:r>
      <w:r w:rsidRPr="00666D89">
        <w:rPr>
          <w:rFonts w:eastAsia="Droid Sans"/>
          <w:bCs/>
          <w:kern w:val="1"/>
          <w:sz w:val="24"/>
          <w:szCs w:val="24"/>
        </w:rPr>
        <w:t>Грузополучателем</w:t>
      </w:r>
      <w:r w:rsidRPr="00666D89">
        <w:rPr>
          <w:sz w:val="24"/>
          <w:szCs w:val="24"/>
        </w:rPr>
        <w:t xml:space="preserve"> (без </w:t>
      </w:r>
      <w:r w:rsidRPr="0055087B">
        <w:rPr>
          <w:sz w:val="24"/>
          <w:szCs w:val="24"/>
        </w:rPr>
        <w:t>замечаний) Акта приема-передачи Товара (Приложение № 2 к Государственному контракту).</w:t>
      </w:r>
    </w:p>
    <w:p w:rsidR="00AC40AC" w:rsidRPr="00666D89" w:rsidRDefault="00AC40AC" w:rsidP="00AC40AC">
      <w:pPr>
        <w:suppressAutoHyphens w:val="0"/>
        <w:autoSpaceDE w:val="0"/>
        <w:autoSpaceDN w:val="0"/>
        <w:adjustRightInd w:val="0"/>
        <w:ind w:firstLine="567"/>
        <w:jc w:val="both"/>
        <w:rPr>
          <w:rFonts w:eastAsia="Droid Sans"/>
          <w:bCs/>
          <w:kern w:val="1"/>
          <w:sz w:val="24"/>
          <w:szCs w:val="24"/>
        </w:rPr>
      </w:pPr>
      <w:r w:rsidRPr="0007056D">
        <w:rPr>
          <w:sz w:val="24"/>
          <w:szCs w:val="24"/>
        </w:rPr>
        <w:t>Поставка (отгрузка) товара осуществляется уполномоченными представителями Сторон в рабочие дни в пределах срока, определенного Контрактом.</w:t>
      </w:r>
    </w:p>
    <w:p w:rsidR="00AC40AC" w:rsidRPr="0055087B" w:rsidRDefault="00AC40AC" w:rsidP="00AC40AC">
      <w:pPr>
        <w:suppressAutoHyphens w:val="0"/>
        <w:autoSpaceDE w:val="0"/>
        <w:autoSpaceDN w:val="0"/>
        <w:adjustRightInd w:val="0"/>
        <w:ind w:firstLine="567"/>
        <w:jc w:val="both"/>
        <w:rPr>
          <w:sz w:val="24"/>
          <w:szCs w:val="24"/>
        </w:rPr>
      </w:pPr>
      <w:r w:rsidRPr="0055087B">
        <w:rPr>
          <w:rFonts w:eastAsia="Droid Sans"/>
          <w:bCs/>
          <w:kern w:val="1"/>
          <w:sz w:val="24"/>
          <w:szCs w:val="24"/>
        </w:rPr>
        <w:t xml:space="preserve">3.5. </w:t>
      </w:r>
      <w:r w:rsidRPr="0055087B">
        <w:rPr>
          <w:sz w:val="24"/>
          <w:szCs w:val="24"/>
        </w:rPr>
        <w:t>Приемка товара осуществляется приемо</w:t>
      </w:r>
      <w:r>
        <w:rPr>
          <w:sz w:val="24"/>
          <w:szCs w:val="24"/>
        </w:rPr>
        <w:t xml:space="preserve">чной </w:t>
      </w:r>
      <w:r w:rsidRPr="004212E2">
        <w:rPr>
          <w:sz w:val="24"/>
          <w:szCs w:val="24"/>
        </w:rPr>
        <w:t>комиссией Грузополучателя, в соответствии с требованиями законодательства Российской Федерации.</w:t>
      </w:r>
    </w:p>
    <w:p w:rsidR="00AC40AC" w:rsidRDefault="00AC40AC" w:rsidP="00AC40AC">
      <w:pPr>
        <w:suppressAutoHyphens w:val="0"/>
        <w:autoSpaceDE w:val="0"/>
        <w:autoSpaceDN w:val="0"/>
        <w:adjustRightInd w:val="0"/>
        <w:ind w:firstLine="567"/>
        <w:jc w:val="both"/>
        <w:rPr>
          <w:color w:val="000000"/>
          <w:sz w:val="24"/>
          <w:szCs w:val="24"/>
        </w:rPr>
      </w:pPr>
      <w:r w:rsidRPr="00DC1E1E">
        <w:rPr>
          <w:sz w:val="24"/>
          <w:szCs w:val="24"/>
        </w:rPr>
        <w:t xml:space="preserve">Приемка товара состоит в проверке переданных </w:t>
      </w:r>
      <w:r>
        <w:rPr>
          <w:sz w:val="24"/>
          <w:szCs w:val="24"/>
        </w:rPr>
        <w:t>Поставщиком</w:t>
      </w:r>
      <w:r w:rsidRPr="00DC1E1E">
        <w:rPr>
          <w:sz w:val="24"/>
          <w:szCs w:val="24"/>
        </w:rPr>
        <w:t xml:space="preserve"> товара по количеству</w:t>
      </w:r>
      <w:r>
        <w:rPr>
          <w:sz w:val="24"/>
          <w:szCs w:val="24"/>
        </w:rPr>
        <w:t xml:space="preserve"> (массе)</w:t>
      </w:r>
      <w:r w:rsidRPr="00DC1E1E">
        <w:rPr>
          <w:sz w:val="24"/>
          <w:szCs w:val="24"/>
        </w:rPr>
        <w:t xml:space="preserve">, </w:t>
      </w:r>
      <w:r w:rsidRPr="00990867">
        <w:rPr>
          <w:sz w:val="24"/>
          <w:szCs w:val="24"/>
        </w:rPr>
        <w:t>качеству</w:t>
      </w:r>
      <w:r>
        <w:rPr>
          <w:sz w:val="24"/>
          <w:szCs w:val="24"/>
        </w:rPr>
        <w:t xml:space="preserve"> (в соответствии с действующими обязательными требованиями нормативно-технической документации (ГОСТ), в том числе требованиям безопасности)</w:t>
      </w:r>
      <w:r w:rsidRPr="00990867">
        <w:rPr>
          <w:sz w:val="24"/>
          <w:szCs w:val="24"/>
        </w:rPr>
        <w:t xml:space="preserve"> и документов, подтверждающих качество товара, на соответствие условиям Контракта.</w:t>
      </w:r>
      <w:r>
        <w:rPr>
          <w:sz w:val="24"/>
          <w:szCs w:val="24"/>
        </w:rPr>
        <w:t xml:space="preserve"> </w:t>
      </w:r>
      <w:r w:rsidRPr="00DC1E1E">
        <w:rPr>
          <w:color w:val="000000"/>
          <w:sz w:val="24"/>
          <w:szCs w:val="24"/>
        </w:rPr>
        <w:t>Комиссия орган</w:t>
      </w:r>
      <w:r>
        <w:rPr>
          <w:color w:val="000000"/>
          <w:sz w:val="24"/>
          <w:szCs w:val="24"/>
        </w:rPr>
        <w:t>изует проведение приемки Товара</w:t>
      </w:r>
      <w:r w:rsidRPr="00DC1E1E">
        <w:rPr>
          <w:color w:val="000000"/>
          <w:sz w:val="24"/>
          <w:szCs w:val="24"/>
        </w:rPr>
        <w:t>, осуществляет проверку соответствия товара ГОСТ, сведениям, указанным в транспортных и сопроводительных документах, условиям государственного контракта и требованиям действующего законодательства. При необходимости запрашивает от Поставщика недостающие документы и материалы, а также получает разъяснени</w:t>
      </w:r>
      <w:r>
        <w:rPr>
          <w:color w:val="000000"/>
          <w:sz w:val="24"/>
          <w:szCs w:val="24"/>
        </w:rPr>
        <w:t xml:space="preserve">я по представленным документам </w:t>
      </w:r>
      <w:r w:rsidRPr="00DC1E1E">
        <w:rPr>
          <w:color w:val="000000"/>
          <w:sz w:val="24"/>
          <w:szCs w:val="24"/>
        </w:rPr>
        <w:t xml:space="preserve">и материалам. </w:t>
      </w:r>
      <w:r>
        <w:rPr>
          <w:color w:val="000000"/>
          <w:sz w:val="24"/>
          <w:szCs w:val="24"/>
        </w:rPr>
        <w:t>Проверка Товара производится на предмет скрытых дефектов путем отбора проб и сжигания в водогрейном котле.</w:t>
      </w:r>
    </w:p>
    <w:p w:rsidR="00AC40AC" w:rsidRPr="00DF6CA6" w:rsidRDefault="00AC40AC" w:rsidP="00AC40AC">
      <w:pPr>
        <w:suppressAutoHyphens w:val="0"/>
        <w:autoSpaceDE w:val="0"/>
        <w:autoSpaceDN w:val="0"/>
        <w:adjustRightInd w:val="0"/>
        <w:ind w:firstLine="567"/>
        <w:jc w:val="both"/>
        <w:rPr>
          <w:noProof/>
          <w:sz w:val="24"/>
          <w:szCs w:val="24"/>
        </w:rPr>
      </w:pPr>
      <w:r w:rsidRPr="0007056D">
        <w:rPr>
          <w:noProof/>
          <w:sz w:val="24"/>
          <w:szCs w:val="24"/>
        </w:rPr>
        <w:lastRenderedPageBreak/>
        <w:t xml:space="preserve">Приемка товара по количеству и качеству осуществляется Грузополучателями в течение </w:t>
      </w:r>
      <w:r>
        <w:rPr>
          <w:noProof/>
          <w:sz w:val="24"/>
          <w:szCs w:val="24"/>
        </w:rPr>
        <w:t>5 (пяти</w:t>
      </w:r>
      <w:r w:rsidRPr="00DF6CA6">
        <w:rPr>
          <w:noProof/>
          <w:sz w:val="24"/>
          <w:szCs w:val="24"/>
        </w:rPr>
        <w:t>) рабочих дней с момента поставки (отгрузки) товара Грузополучателям.</w:t>
      </w:r>
    </w:p>
    <w:p w:rsidR="00AC40AC" w:rsidRDefault="00AC40AC" w:rsidP="00AC40AC">
      <w:pPr>
        <w:suppressAutoHyphens w:val="0"/>
        <w:autoSpaceDE w:val="0"/>
        <w:autoSpaceDN w:val="0"/>
        <w:adjustRightInd w:val="0"/>
        <w:ind w:firstLine="567"/>
        <w:jc w:val="both"/>
        <w:rPr>
          <w:noProof/>
          <w:sz w:val="24"/>
          <w:szCs w:val="24"/>
        </w:rPr>
      </w:pPr>
      <w:r w:rsidRPr="00DF6CA6">
        <w:rPr>
          <w:noProof/>
          <w:sz w:val="24"/>
          <w:szCs w:val="24"/>
        </w:rPr>
        <w:t>Для проверки переданного Поставщиком товара и документов, подтверждающих качество товара, в части их соответствия условиям Контракта проводится экспертиза. Экспертиза поставленного товара может проводиться Государственным заказчиком своими силами (путем проведения такой экспертизы Грузополучателями) или к ее проведению могут привлекаться эксперты, экспертные организации</w:t>
      </w:r>
      <w:bookmarkStart w:id="0" w:name="P1489"/>
      <w:bookmarkEnd w:id="0"/>
      <w:r w:rsidRPr="00DF6CA6">
        <w:rPr>
          <w:noProof/>
          <w:sz w:val="24"/>
          <w:szCs w:val="24"/>
        </w:rPr>
        <w:t xml:space="preserve"> в соответствии с </w:t>
      </w:r>
      <w:r w:rsidRPr="00DF6CA6">
        <w:rPr>
          <w:sz w:val="24"/>
          <w:szCs w:val="24"/>
        </w:rPr>
        <w:t>Федеральным законом от 05.04.2013 №</w:t>
      </w:r>
      <w:r>
        <w:rPr>
          <w:sz w:val="24"/>
          <w:szCs w:val="24"/>
        </w:rPr>
        <w:t xml:space="preserve"> </w:t>
      </w:r>
      <w:r w:rsidRPr="00DF6CA6">
        <w:rPr>
          <w:sz w:val="24"/>
          <w:szCs w:val="24"/>
        </w:rPr>
        <w:t>44-ФЗ</w:t>
      </w:r>
      <w:r w:rsidRPr="00DF6CA6">
        <w:rPr>
          <w:noProof/>
          <w:sz w:val="24"/>
          <w:szCs w:val="24"/>
        </w:rPr>
        <w:t xml:space="preserve">. </w:t>
      </w:r>
    </w:p>
    <w:p w:rsidR="00AC40AC" w:rsidRDefault="00AC40AC" w:rsidP="00AC40AC">
      <w:pPr>
        <w:suppressAutoHyphens w:val="0"/>
        <w:autoSpaceDE w:val="0"/>
        <w:autoSpaceDN w:val="0"/>
        <w:adjustRightInd w:val="0"/>
        <w:ind w:firstLine="567"/>
        <w:jc w:val="both"/>
        <w:rPr>
          <w:noProof/>
          <w:sz w:val="24"/>
          <w:szCs w:val="24"/>
        </w:rPr>
      </w:pPr>
      <w:r w:rsidRPr="00DF6CA6">
        <w:rPr>
          <w:noProof/>
          <w:sz w:val="24"/>
          <w:szCs w:val="24"/>
        </w:rPr>
        <w:t xml:space="preserve">При отсутствии претензий относительно количества товара, качества и безопасности товара, Грузополучатель подписывает Акт приема-передачи товара в 3-х экземплярах (по одному для каждой их Сторон и экземпляр для Грузополучателя). </w:t>
      </w:r>
    </w:p>
    <w:p w:rsidR="00AC40AC" w:rsidRPr="00DF6CA6" w:rsidRDefault="00AC40AC" w:rsidP="00AC40AC">
      <w:pPr>
        <w:pStyle w:val="a4"/>
        <w:ind w:firstLine="709"/>
        <w:jc w:val="both"/>
        <w:rPr>
          <w:noProof/>
          <w:sz w:val="24"/>
          <w:szCs w:val="24"/>
        </w:rPr>
      </w:pPr>
      <w:r w:rsidRPr="00DF6CA6">
        <w:rPr>
          <w:color w:val="000000"/>
          <w:sz w:val="24"/>
          <w:szCs w:val="24"/>
          <w:lang w:eastAsia="ru-RU"/>
        </w:rPr>
        <w:t xml:space="preserve">3.6. </w:t>
      </w:r>
      <w:r w:rsidRPr="00DF6CA6">
        <w:rPr>
          <w:noProof/>
          <w:sz w:val="24"/>
          <w:szCs w:val="24"/>
        </w:rPr>
        <w:t xml:space="preserve">В случае обнаружения Грузополучателем несоответствия товара и документов, подтверждающих качество товара, условиям Контракта, а так же требованиям к количеству товара (комплектности, упаковке), качеству и безопасности товара, выявления </w:t>
      </w:r>
      <w:r w:rsidRPr="00DF6CA6">
        <w:rPr>
          <w:sz w:val="24"/>
          <w:szCs w:val="24"/>
        </w:rPr>
        <w:t>дефектов и повреждений товара,</w:t>
      </w:r>
      <w:r w:rsidRPr="00DF6CA6">
        <w:rPr>
          <w:noProof/>
          <w:sz w:val="24"/>
          <w:szCs w:val="24"/>
        </w:rPr>
        <w:t xml:space="preserve"> Грузополучатель приостанавливает приемку товара, составляет в 3-х экземплярах (экземпляр Поставщика, экземпляр Государственного заказчика и экземпляр Грузополучателя) мотивированный отказ от приемки товара и подписания Акта приема-передачи товара (далее – мотивированный отказ от приемки товара) с перечнем выявленных недостатков, препятствующих приемке, и </w:t>
      </w:r>
      <w:r w:rsidRPr="00DF6CA6">
        <w:rPr>
          <w:sz w:val="24"/>
          <w:szCs w:val="24"/>
        </w:rPr>
        <w:t>в течение 5 (пяти) рабочих дней с момента выявления несоответствия товара</w:t>
      </w:r>
      <w:r w:rsidRPr="00DF6CA6">
        <w:rPr>
          <w:noProof/>
          <w:sz w:val="24"/>
          <w:szCs w:val="24"/>
        </w:rPr>
        <w:t xml:space="preserve"> направляет его Поставщику и Государственному заказчику. </w:t>
      </w:r>
    </w:p>
    <w:p w:rsidR="00AC40AC" w:rsidRPr="00DF6CA6" w:rsidRDefault="00AC40AC" w:rsidP="00AC40AC">
      <w:pPr>
        <w:ind w:firstLine="567"/>
        <w:jc w:val="both"/>
        <w:rPr>
          <w:sz w:val="24"/>
          <w:szCs w:val="24"/>
        </w:rPr>
      </w:pPr>
      <w:r w:rsidRPr="00DF6CA6">
        <w:rPr>
          <w:sz w:val="24"/>
          <w:szCs w:val="24"/>
        </w:rPr>
        <w:t xml:space="preserve">Поставщик обязан прибыть по письменному уведомлению </w:t>
      </w:r>
      <w:r w:rsidRPr="00DF6CA6">
        <w:rPr>
          <w:rFonts w:eastAsia="Droid Sans"/>
          <w:bCs/>
          <w:kern w:val="1"/>
          <w:sz w:val="24"/>
          <w:szCs w:val="24"/>
        </w:rPr>
        <w:t xml:space="preserve">Грузополучателя </w:t>
      </w:r>
      <w:r w:rsidRPr="00DF6CA6">
        <w:rPr>
          <w:sz w:val="24"/>
          <w:szCs w:val="24"/>
        </w:rPr>
        <w:t xml:space="preserve">Государственного заказчика, направленному с использованием общедоступных средств связи в 3-х дневный срок в случае выявления недостатков в процессе приемки товара (проверка количества и качества поставленного товара) и невозможности урегулирования возникших разногласий путем переговоров с использованием общедоступных средств связи. В случае неприбытия представителя Поставщика для проверки количества и качества поставленного товара проверка производится </w:t>
      </w:r>
      <w:r w:rsidRPr="00DF6CA6">
        <w:rPr>
          <w:rFonts w:eastAsia="Droid Sans"/>
          <w:bCs/>
          <w:kern w:val="1"/>
          <w:sz w:val="24"/>
          <w:szCs w:val="24"/>
        </w:rPr>
        <w:t xml:space="preserve">Грузополучателем </w:t>
      </w:r>
      <w:r w:rsidRPr="00DF6CA6">
        <w:rPr>
          <w:sz w:val="24"/>
          <w:szCs w:val="24"/>
        </w:rPr>
        <w:t xml:space="preserve">Государственного заказчика в одностороннем порядке с оформлением соответствующего </w:t>
      </w:r>
      <w:r w:rsidRPr="00DF6CA6">
        <w:rPr>
          <w:noProof/>
          <w:sz w:val="24"/>
          <w:szCs w:val="24"/>
        </w:rPr>
        <w:t>Акта приема-передачи товара</w:t>
      </w:r>
      <w:r w:rsidRPr="00DF6CA6">
        <w:rPr>
          <w:sz w:val="24"/>
          <w:szCs w:val="24"/>
        </w:rPr>
        <w:t xml:space="preserve">. Неприбытие представителя Поставщика по вызову </w:t>
      </w:r>
      <w:r w:rsidRPr="00DF6CA6">
        <w:rPr>
          <w:rFonts w:eastAsia="Droid Sans"/>
          <w:bCs/>
          <w:kern w:val="1"/>
          <w:sz w:val="24"/>
          <w:szCs w:val="24"/>
        </w:rPr>
        <w:t xml:space="preserve">Грузополучателя </w:t>
      </w:r>
      <w:r w:rsidRPr="00DF6CA6">
        <w:rPr>
          <w:sz w:val="24"/>
          <w:szCs w:val="24"/>
        </w:rPr>
        <w:t>Государственного заказчика лишает Поставщика права оспаривать в дальнейшем результаты проверки количества и качества поставленного Товара и ссылаться на результаты иных проверок и экспертиз при урегулировании разногласий.</w:t>
      </w:r>
    </w:p>
    <w:p w:rsidR="00AC40AC" w:rsidRPr="00DF6CA6" w:rsidRDefault="00AC40AC" w:rsidP="00AC40AC">
      <w:pPr>
        <w:pStyle w:val="a4"/>
        <w:ind w:firstLine="709"/>
        <w:jc w:val="both"/>
        <w:rPr>
          <w:noProof/>
          <w:sz w:val="24"/>
          <w:szCs w:val="24"/>
        </w:rPr>
      </w:pPr>
      <w:r w:rsidRPr="00DF6CA6">
        <w:rPr>
          <w:noProof/>
          <w:sz w:val="24"/>
          <w:szCs w:val="24"/>
        </w:rPr>
        <w:t xml:space="preserve">В случае направления мотивированного отказа от приемки товара Грузополучатель обеспечивает сохранность доставленного товара в условиях, предотвращающих ухудшение его качества, до момента фактического возврата товара или приемки товара при условии устранения выявленных недостатков. Расходы, понесенные Грузополучателем в связи с принятием такого товара на ответственное хранение, возмещаются Грузополучателю Поставщиком. </w:t>
      </w:r>
      <w:r w:rsidRPr="00DF6CA6">
        <w:rPr>
          <w:sz w:val="24"/>
          <w:szCs w:val="24"/>
        </w:rPr>
        <w:t>Возврат товара осуществляется силами и за счет средств Поставщика.</w:t>
      </w:r>
    </w:p>
    <w:p w:rsidR="00AC40AC" w:rsidRPr="00DF6CA6" w:rsidRDefault="00AC40AC" w:rsidP="00AC40AC">
      <w:pPr>
        <w:pStyle w:val="a4"/>
        <w:ind w:firstLine="709"/>
        <w:jc w:val="both"/>
        <w:rPr>
          <w:sz w:val="24"/>
          <w:szCs w:val="24"/>
        </w:rPr>
      </w:pPr>
      <w:r w:rsidRPr="00DF6CA6">
        <w:rPr>
          <w:sz w:val="24"/>
          <w:szCs w:val="24"/>
        </w:rPr>
        <w:t xml:space="preserve">Поставщик в течение 10 (десяти) календарных дней со дня получения от Грузополучателя мотивированного отказа от приемки товара устраняет нарушения, указанные в мотивированном отказе от приемки товара, в том числе путем замены товара ненадлежащего качества, восполнения недопоставки товара. </w:t>
      </w:r>
    </w:p>
    <w:p w:rsidR="00AC40AC" w:rsidRPr="002F5645" w:rsidRDefault="00AC40AC" w:rsidP="00AC40AC">
      <w:pPr>
        <w:pStyle w:val="a4"/>
        <w:ind w:firstLine="709"/>
        <w:jc w:val="both"/>
        <w:rPr>
          <w:noProof/>
          <w:sz w:val="24"/>
          <w:szCs w:val="24"/>
        </w:rPr>
      </w:pPr>
      <w:r w:rsidRPr="00DF6CA6">
        <w:rPr>
          <w:noProof/>
          <w:sz w:val="24"/>
          <w:szCs w:val="24"/>
        </w:rPr>
        <w:t xml:space="preserve">В случае устранения недостатков, послуживших основанием мотивированного отказа от приемки, приемка осуществляется в порядке, </w:t>
      </w:r>
      <w:r w:rsidRPr="002F5645">
        <w:rPr>
          <w:noProof/>
          <w:sz w:val="24"/>
          <w:szCs w:val="24"/>
        </w:rPr>
        <w:t>предусмотренном разделом 3 Контракта.</w:t>
      </w:r>
    </w:p>
    <w:p w:rsidR="00AC40AC" w:rsidRPr="002F5645" w:rsidRDefault="00AC40AC" w:rsidP="00AC40AC">
      <w:pPr>
        <w:pStyle w:val="a4"/>
        <w:ind w:firstLine="709"/>
        <w:jc w:val="both"/>
        <w:rPr>
          <w:sz w:val="24"/>
          <w:szCs w:val="24"/>
        </w:rPr>
      </w:pPr>
      <w:r w:rsidRPr="002F5645">
        <w:rPr>
          <w:sz w:val="24"/>
          <w:szCs w:val="24"/>
        </w:rPr>
        <w:t>3.7. В случае, когда товар, не соответствующий требованиям Контракта, подлежит возврату, Поставщик в течение 10 (десяти) календарных дней после получения мотивированного отказа с указанием о возврате товара, обязан забрать такой товар.</w:t>
      </w:r>
    </w:p>
    <w:p w:rsidR="00AC40AC" w:rsidRPr="002F5645" w:rsidRDefault="00AC40AC" w:rsidP="00AC40AC">
      <w:pPr>
        <w:suppressAutoHyphens w:val="0"/>
        <w:ind w:firstLine="567"/>
        <w:jc w:val="both"/>
        <w:rPr>
          <w:color w:val="000000"/>
          <w:sz w:val="24"/>
          <w:szCs w:val="24"/>
          <w:lang w:eastAsia="ru-RU"/>
        </w:rPr>
      </w:pPr>
      <w:r w:rsidRPr="002F5645">
        <w:rPr>
          <w:noProof/>
          <w:sz w:val="24"/>
          <w:szCs w:val="24"/>
        </w:rPr>
        <w:t>Риск случайной гибели или случайного повреждения товара</w:t>
      </w:r>
      <w:r w:rsidRPr="002F5645">
        <w:rPr>
          <w:spacing w:val="-4"/>
          <w:sz w:val="24"/>
          <w:szCs w:val="24"/>
        </w:rPr>
        <w:t xml:space="preserve"> </w:t>
      </w:r>
      <w:r w:rsidRPr="002F5645">
        <w:rPr>
          <w:noProof/>
          <w:sz w:val="24"/>
          <w:szCs w:val="24"/>
        </w:rPr>
        <w:t>переходит на Государственного заказчика с момента подписания без замечаний Грузополучателем и Поставщиком Акта приема-передачи товара.</w:t>
      </w:r>
    </w:p>
    <w:p w:rsidR="00AC40AC" w:rsidRPr="002F5645" w:rsidRDefault="00AC40AC" w:rsidP="00AC40AC">
      <w:pPr>
        <w:ind w:firstLine="567"/>
        <w:jc w:val="both"/>
        <w:rPr>
          <w:color w:val="000000"/>
          <w:sz w:val="24"/>
          <w:szCs w:val="24"/>
        </w:rPr>
      </w:pPr>
      <w:r w:rsidRPr="002F5645">
        <w:rPr>
          <w:sz w:val="24"/>
          <w:szCs w:val="24"/>
        </w:rPr>
        <w:t xml:space="preserve">Замена товара ненадлежащего качества осуществляется силами Поставщика. Все расходы, связанные с заменой товара ненадлежащего качества, оплачиваются за счет </w:t>
      </w:r>
      <w:r w:rsidRPr="002F5645">
        <w:rPr>
          <w:sz w:val="24"/>
          <w:szCs w:val="24"/>
        </w:rPr>
        <w:lastRenderedPageBreak/>
        <w:t xml:space="preserve">Поставщика. </w:t>
      </w:r>
      <w:r w:rsidRPr="002F5645">
        <w:rPr>
          <w:color w:val="000000"/>
          <w:sz w:val="24"/>
          <w:szCs w:val="24"/>
        </w:rPr>
        <w:t>Срок замены некачественного товара составляет 15 (пятнадцать) календарных дней с момента получения Поставщиком письменного требования Государственного заказчика (Грузополучателя) о замене товара несоответствующего качества. В данный срок входит время, затраченное на транспортировку товара.</w:t>
      </w:r>
    </w:p>
    <w:p w:rsidR="00AC40AC" w:rsidRPr="002F5645" w:rsidRDefault="00AC40AC" w:rsidP="00AC40AC">
      <w:pPr>
        <w:suppressAutoHyphens w:val="0"/>
        <w:ind w:firstLine="567"/>
        <w:jc w:val="both"/>
        <w:rPr>
          <w:noProof/>
          <w:sz w:val="24"/>
          <w:szCs w:val="24"/>
        </w:rPr>
      </w:pPr>
      <w:r w:rsidRPr="002F5645">
        <w:rPr>
          <w:color w:val="000000"/>
          <w:sz w:val="24"/>
          <w:szCs w:val="24"/>
        </w:rPr>
        <w:t xml:space="preserve">3.8. </w:t>
      </w:r>
      <w:r w:rsidRPr="002F5645">
        <w:rPr>
          <w:sz w:val="24"/>
          <w:szCs w:val="24"/>
        </w:rPr>
        <w:t xml:space="preserve">Обязанность Поставщика по поставке товара считается исполненной </w:t>
      </w:r>
      <w:r w:rsidRPr="002F5645">
        <w:rPr>
          <w:noProof/>
          <w:sz w:val="24"/>
          <w:szCs w:val="24"/>
        </w:rPr>
        <w:t>с момента подписания без замечаний Грузополучателем и Поставщиком Акта приема-передачи товара.</w:t>
      </w:r>
    </w:p>
    <w:p w:rsidR="00AC40AC" w:rsidRPr="002F5645" w:rsidRDefault="00AC40AC" w:rsidP="00AC40AC">
      <w:pPr>
        <w:ind w:firstLine="567"/>
        <w:jc w:val="both"/>
        <w:rPr>
          <w:color w:val="000000"/>
          <w:sz w:val="24"/>
          <w:szCs w:val="24"/>
        </w:rPr>
      </w:pPr>
      <w:r w:rsidRPr="002F5645">
        <w:rPr>
          <w:color w:val="000000"/>
          <w:sz w:val="24"/>
          <w:szCs w:val="24"/>
        </w:rPr>
        <w:t>3.9. Оформление результатов приемки товара с использованием ЕИС:</w:t>
      </w:r>
    </w:p>
    <w:p w:rsidR="00AC40AC" w:rsidRPr="002F5645" w:rsidRDefault="00AC40AC" w:rsidP="00AC40AC">
      <w:pPr>
        <w:ind w:firstLine="567"/>
        <w:jc w:val="both"/>
        <w:rPr>
          <w:rFonts w:eastAsia="Calibri"/>
          <w:sz w:val="24"/>
          <w:szCs w:val="24"/>
          <w:lang w:eastAsia="ru-RU"/>
        </w:rPr>
      </w:pPr>
      <w:r w:rsidRPr="002F5645">
        <w:rPr>
          <w:rFonts w:eastAsia="Calibri"/>
          <w:sz w:val="24"/>
          <w:szCs w:val="24"/>
          <w:lang w:eastAsia="ru-RU"/>
        </w:rPr>
        <w:t xml:space="preserve">3.9.1. Поставщик в течение </w:t>
      </w:r>
      <w:r w:rsidRPr="002F5645">
        <w:rPr>
          <w:rFonts w:eastAsia="Droid Sans"/>
          <w:bCs/>
          <w:kern w:val="1"/>
          <w:sz w:val="24"/>
          <w:szCs w:val="24"/>
        </w:rPr>
        <w:t xml:space="preserve">10 (десяти) рабочих дней после подписания документа </w:t>
      </w:r>
      <w:r w:rsidRPr="002F5645">
        <w:rPr>
          <w:rFonts w:eastAsia="Droid Sans"/>
          <w:bCs/>
          <w:kern w:val="1"/>
          <w:sz w:val="24"/>
          <w:szCs w:val="24"/>
        </w:rPr>
        <w:br/>
        <w:t xml:space="preserve">об отгрузке (транспортная накладная или универсальный передаточной документ) </w:t>
      </w:r>
      <w:r w:rsidRPr="002F5645">
        <w:rPr>
          <w:rFonts w:eastAsia="Calibri"/>
          <w:sz w:val="24"/>
          <w:szCs w:val="24"/>
          <w:lang w:eastAsia="ru-RU"/>
        </w:rPr>
        <w:t xml:space="preserve"> формирует с использованием ЕИС, подписывает усиленной электронной подписью лица, имеющего право действовать от имени поставщика (подрядчика, исполнителя), и размещает в ЕИС документ о приемке. Документ о приемке должен соответствовать требованиям, установленным п.1 ч.13 ст.94 Федерального закона </w:t>
      </w:r>
      <w:r w:rsidRPr="002F5645">
        <w:rPr>
          <w:sz w:val="24"/>
          <w:szCs w:val="24"/>
        </w:rPr>
        <w:t>от 05.04.2013 № 44-ФЗ</w:t>
      </w:r>
      <w:r w:rsidRPr="002F5645">
        <w:rPr>
          <w:rFonts w:eastAsia="Calibri"/>
          <w:sz w:val="24"/>
          <w:szCs w:val="24"/>
          <w:lang w:eastAsia="ru-RU"/>
        </w:rPr>
        <w:t xml:space="preserve">. К документу о приемке могут прилагаться документы, которые считаются его неотъемлемой частью. </w:t>
      </w:r>
    </w:p>
    <w:p w:rsidR="00AC40AC" w:rsidRPr="002F5645" w:rsidRDefault="00AC40AC" w:rsidP="00AC40AC">
      <w:pPr>
        <w:suppressAutoHyphens w:val="0"/>
        <w:autoSpaceDE w:val="0"/>
        <w:autoSpaceDN w:val="0"/>
        <w:adjustRightInd w:val="0"/>
        <w:ind w:firstLine="567"/>
        <w:jc w:val="both"/>
        <w:rPr>
          <w:rFonts w:eastAsia="Calibri"/>
          <w:sz w:val="24"/>
          <w:szCs w:val="24"/>
          <w:lang w:eastAsia="ru-RU"/>
        </w:rPr>
      </w:pPr>
      <w:bookmarkStart w:id="1" w:name="Par9"/>
      <w:bookmarkEnd w:id="1"/>
      <w:r w:rsidRPr="002F5645">
        <w:rPr>
          <w:rFonts w:eastAsia="Calibri"/>
          <w:sz w:val="24"/>
          <w:szCs w:val="24"/>
          <w:lang w:eastAsia="ru-RU"/>
        </w:rPr>
        <w:t xml:space="preserve">3.9.2. Документ о приемке, подписанный Поставщиком, не позднее одного часа с момента его размещения в ЕИС автоматически с использованием ЕИС направляется Государственному заказчику. </w:t>
      </w:r>
    </w:p>
    <w:p w:rsidR="00AC40AC" w:rsidRPr="002F5645" w:rsidRDefault="00AC40AC" w:rsidP="00AC40AC">
      <w:pPr>
        <w:suppressAutoHyphens w:val="0"/>
        <w:autoSpaceDE w:val="0"/>
        <w:autoSpaceDN w:val="0"/>
        <w:adjustRightInd w:val="0"/>
        <w:ind w:firstLine="567"/>
        <w:jc w:val="both"/>
        <w:rPr>
          <w:rFonts w:eastAsia="Calibri"/>
          <w:sz w:val="24"/>
          <w:szCs w:val="24"/>
          <w:lang w:eastAsia="ru-RU"/>
        </w:rPr>
      </w:pPr>
      <w:r w:rsidRPr="002F5645">
        <w:rPr>
          <w:rFonts w:eastAsia="Calibri"/>
          <w:sz w:val="24"/>
          <w:szCs w:val="24"/>
          <w:lang w:eastAsia="ru-RU"/>
        </w:rPr>
        <w:t>3.9.3. Государственный заказчик (за исключением случая создания приемочной комиссии) в срок не позднее 20 (двадцати) рабочих дней, следующих за днем поступления документа о приемке, осуществляет одно из следующих действий:</w:t>
      </w:r>
    </w:p>
    <w:p w:rsidR="00AC40AC" w:rsidRPr="002F5645" w:rsidRDefault="00AC40AC" w:rsidP="00AC40AC">
      <w:pPr>
        <w:suppressAutoHyphens w:val="0"/>
        <w:autoSpaceDE w:val="0"/>
        <w:autoSpaceDN w:val="0"/>
        <w:adjustRightInd w:val="0"/>
        <w:ind w:firstLine="567"/>
        <w:jc w:val="both"/>
        <w:rPr>
          <w:rFonts w:eastAsia="Calibri"/>
          <w:sz w:val="24"/>
          <w:szCs w:val="24"/>
          <w:lang w:eastAsia="ru-RU"/>
        </w:rPr>
      </w:pPr>
      <w:r w:rsidRPr="002F5645">
        <w:rPr>
          <w:rFonts w:eastAsia="Calibri"/>
          <w:sz w:val="24"/>
          <w:szCs w:val="24"/>
          <w:lang w:eastAsia="ru-RU"/>
        </w:rPr>
        <w:t>а) подписывает усиленной электронной подписью лица, имеющего право действовать от имени Государственного заказчика, и размещает в ЕИС документ о приемке;</w:t>
      </w:r>
    </w:p>
    <w:p w:rsidR="00AC40AC" w:rsidRPr="002F5645" w:rsidRDefault="00AC40AC" w:rsidP="00AC40AC">
      <w:pPr>
        <w:suppressAutoHyphens w:val="0"/>
        <w:autoSpaceDE w:val="0"/>
        <w:autoSpaceDN w:val="0"/>
        <w:adjustRightInd w:val="0"/>
        <w:ind w:firstLine="567"/>
        <w:jc w:val="both"/>
        <w:rPr>
          <w:rFonts w:eastAsia="Calibri"/>
          <w:sz w:val="24"/>
          <w:szCs w:val="24"/>
          <w:lang w:eastAsia="ru-RU"/>
        </w:rPr>
      </w:pPr>
      <w:r w:rsidRPr="002F5645">
        <w:rPr>
          <w:rFonts w:eastAsia="Calibri"/>
          <w:sz w:val="24"/>
          <w:szCs w:val="24"/>
          <w:lang w:eastAsia="ru-RU"/>
        </w:rPr>
        <w:t>б) формирует с использованием ЕИС, подписывает усиленной электронной подписью лица, имеющего право действовать от имени Государственного заказчика, и размещает в ЕИС мотивированный отказ от подписания документа о приемке с указанием причин такого отказа;</w:t>
      </w:r>
    </w:p>
    <w:p w:rsidR="00AC40AC" w:rsidRPr="002F5645" w:rsidRDefault="00AC40AC" w:rsidP="00AC40AC">
      <w:pPr>
        <w:suppressAutoHyphens w:val="0"/>
        <w:autoSpaceDE w:val="0"/>
        <w:autoSpaceDN w:val="0"/>
        <w:adjustRightInd w:val="0"/>
        <w:ind w:firstLine="567"/>
        <w:jc w:val="both"/>
        <w:rPr>
          <w:rFonts w:eastAsia="Calibri"/>
          <w:sz w:val="24"/>
          <w:szCs w:val="24"/>
          <w:lang w:eastAsia="ru-RU"/>
        </w:rPr>
      </w:pPr>
      <w:r w:rsidRPr="002F5645">
        <w:rPr>
          <w:rFonts w:eastAsia="Calibri"/>
          <w:sz w:val="24"/>
          <w:szCs w:val="24"/>
          <w:lang w:eastAsia="ru-RU"/>
        </w:rPr>
        <w:t>3.9.4. В случае создания приемочной комиссии, не позднее 20 (двадцати) рабочих дней, следующих за днем поступления Государственному заказчику документа о приемке:</w:t>
      </w:r>
    </w:p>
    <w:p w:rsidR="00AC40AC" w:rsidRPr="002F5645" w:rsidRDefault="00AC40AC" w:rsidP="00AC40AC">
      <w:pPr>
        <w:suppressAutoHyphens w:val="0"/>
        <w:autoSpaceDE w:val="0"/>
        <w:autoSpaceDN w:val="0"/>
        <w:adjustRightInd w:val="0"/>
        <w:ind w:firstLine="567"/>
        <w:jc w:val="both"/>
        <w:rPr>
          <w:rFonts w:eastAsia="Calibri"/>
          <w:sz w:val="24"/>
          <w:szCs w:val="24"/>
          <w:lang w:eastAsia="ru-RU"/>
        </w:rPr>
      </w:pPr>
      <w:bookmarkStart w:id="2" w:name="Par14"/>
      <w:bookmarkEnd w:id="2"/>
      <w:r w:rsidRPr="002F5645">
        <w:rPr>
          <w:rFonts w:eastAsia="Calibri"/>
          <w:sz w:val="24"/>
          <w:szCs w:val="24"/>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AC40AC" w:rsidRPr="002F5645" w:rsidRDefault="00AC40AC" w:rsidP="00AC40AC">
      <w:pPr>
        <w:suppressAutoHyphens w:val="0"/>
        <w:autoSpaceDE w:val="0"/>
        <w:autoSpaceDN w:val="0"/>
        <w:adjustRightInd w:val="0"/>
        <w:ind w:firstLine="567"/>
        <w:jc w:val="both"/>
        <w:rPr>
          <w:rFonts w:eastAsia="Calibri"/>
          <w:sz w:val="24"/>
          <w:szCs w:val="24"/>
          <w:lang w:eastAsia="ru-RU"/>
        </w:rPr>
      </w:pPr>
      <w:bookmarkStart w:id="3" w:name="Par15"/>
      <w:bookmarkEnd w:id="3"/>
      <w:r w:rsidRPr="002F5645">
        <w:rPr>
          <w:rFonts w:eastAsia="Calibri"/>
          <w:sz w:val="24"/>
          <w:szCs w:val="24"/>
          <w:lang w:eastAsia="ru-RU"/>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Государственного заказчика, и размещает их в ЕИС. Если члены приемочной комиссии не использовали усиленные электронные подписи и ЕИС, Государственный заказчик прилагает подписанные ими документы в форме электронных образов бумажных документов;</w:t>
      </w:r>
    </w:p>
    <w:p w:rsidR="00AC40AC" w:rsidRPr="002F5645" w:rsidRDefault="00AC40AC" w:rsidP="00AC40AC">
      <w:pPr>
        <w:suppressAutoHyphens w:val="0"/>
        <w:autoSpaceDE w:val="0"/>
        <w:autoSpaceDN w:val="0"/>
        <w:adjustRightInd w:val="0"/>
        <w:ind w:firstLine="567"/>
        <w:jc w:val="both"/>
        <w:rPr>
          <w:rFonts w:eastAsia="Calibri"/>
          <w:sz w:val="24"/>
          <w:szCs w:val="24"/>
          <w:lang w:eastAsia="ru-RU"/>
        </w:rPr>
      </w:pPr>
      <w:bookmarkStart w:id="4" w:name="Par16"/>
      <w:bookmarkEnd w:id="4"/>
      <w:r w:rsidRPr="002F5645">
        <w:rPr>
          <w:rFonts w:eastAsia="Calibri"/>
          <w:sz w:val="24"/>
          <w:szCs w:val="24"/>
          <w:lang w:eastAsia="ru-RU"/>
        </w:rPr>
        <w:t xml:space="preserve">3.9.5. Документ о приемке, мотивированный отказ от подписания документа о приемке не позднее одного часа с момента размещения в ЕИС направляются автоматически с использованием ЕИС поставщику (подрядчику, исполнителю). </w:t>
      </w:r>
    </w:p>
    <w:p w:rsidR="00AC40AC" w:rsidRPr="002F5645" w:rsidRDefault="00AC40AC" w:rsidP="00AC40AC">
      <w:pPr>
        <w:suppressAutoHyphens w:val="0"/>
        <w:autoSpaceDE w:val="0"/>
        <w:autoSpaceDN w:val="0"/>
        <w:adjustRightInd w:val="0"/>
        <w:ind w:firstLine="567"/>
        <w:jc w:val="both"/>
        <w:rPr>
          <w:rFonts w:eastAsia="Calibri"/>
          <w:sz w:val="24"/>
          <w:szCs w:val="24"/>
          <w:lang w:eastAsia="ru-RU"/>
        </w:rPr>
      </w:pPr>
      <w:r w:rsidRPr="002F5645">
        <w:rPr>
          <w:rFonts w:eastAsia="Calibri"/>
          <w:sz w:val="24"/>
          <w:szCs w:val="24"/>
          <w:lang w:eastAsia="ru-RU"/>
        </w:rPr>
        <w:t>3.9.6. В случае получения мотивированного отказа от подписания документа о приемке поставщик (подрядчик, исполнитель) вправе устранить причины, указанные в таком мотивированном отказе, и направить Государственному заказчику документ о приемке.</w:t>
      </w:r>
    </w:p>
    <w:p w:rsidR="00AC40AC" w:rsidRPr="002F5645" w:rsidRDefault="00AC40AC" w:rsidP="00AC40AC">
      <w:pPr>
        <w:suppressAutoHyphens w:val="0"/>
        <w:autoSpaceDE w:val="0"/>
        <w:autoSpaceDN w:val="0"/>
        <w:adjustRightInd w:val="0"/>
        <w:ind w:firstLine="567"/>
        <w:jc w:val="both"/>
        <w:rPr>
          <w:rFonts w:eastAsia="Calibri"/>
          <w:sz w:val="24"/>
          <w:szCs w:val="24"/>
          <w:lang w:eastAsia="ru-RU"/>
        </w:rPr>
      </w:pPr>
      <w:r w:rsidRPr="002F5645">
        <w:rPr>
          <w:rFonts w:eastAsia="Calibri"/>
          <w:sz w:val="24"/>
          <w:szCs w:val="24"/>
          <w:lang w:eastAsia="ru-RU"/>
        </w:rPr>
        <w:t>3.9.7. Датой приемки поставленного товара считается дата размещения в ЕИС документа о приемке, подписанного Государственным заказчиком.</w:t>
      </w:r>
    </w:p>
    <w:p w:rsidR="00AC40AC" w:rsidRDefault="00AC40AC" w:rsidP="00AC40AC">
      <w:pPr>
        <w:suppressAutoHyphens w:val="0"/>
        <w:autoSpaceDE w:val="0"/>
        <w:autoSpaceDN w:val="0"/>
        <w:adjustRightInd w:val="0"/>
        <w:ind w:firstLine="567"/>
        <w:jc w:val="both"/>
        <w:rPr>
          <w:rFonts w:eastAsia="Calibri"/>
          <w:sz w:val="24"/>
          <w:szCs w:val="24"/>
          <w:lang w:eastAsia="ru-RU"/>
        </w:rPr>
      </w:pPr>
      <w:r w:rsidRPr="002F5645">
        <w:rPr>
          <w:rFonts w:eastAsia="Calibri"/>
          <w:sz w:val="24"/>
          <w:szCs w:val="24"/>
          <w:lang w:eastAsia="ru-RU"/>
        </w:rPr>
        <w:t xml:space="preserve">3.10. В случае обнаружения при использовании Товара скрытых недостатков Грузополучатель составляет Акт о скрытых недостатках товара в течение 5 дней по </w:t>
      </w:r>
      <w:r w:rsidRPr="002F5645">
        <w:rPr>
          <w:rFonts w:eastAsia="Calibri"/>
          <w:sz w:val="24"/>
          <w:szCs w:val="24"/>
          <w:lang w:eastAsia="ru-RU"/>
        </w:rPr>
        <w:lastRenderedPageBreak/>
        <w:t>обнаружении недостатков, который направляется Поставщику для урегулирования претензионных вопросов.</w:t>
      </w:r>
    </w:p>
    <w:p w:rsidR="00AC40AC" w:rsidRPr="00DF14F4" w:rsidRDefault="00AC40AC" w:rsidP="00AC40AC">
      <w:pPr>
        <w:suppressAutoHyphens w:val="0"/>
        <w:autoSpaceDE w:val="0"/>
        <w:autoSpaceDN w:val="0"/>
        <w:adjustRightInd w:val="0"/>
        <w:ind w:firstLine="567"/>
        <w:jc w:val="both"/>
        <w:rPr>
          <w:rFonts w:eastAsia="Calibri"/>
          <w:sz w:val="24"/>
          <w:szCs w:val="24"/>
          <w:lang w:eastAsia="ru-RU"/>
        </w:rPr>
      </w:pPr>
    </w:p>
    <w:p w:rsidR="00AC40AC" w:rsidRPr="002F5645" w:rsidRDefault="00AC40AC" w:rsidP="00AC40AC">
      <w:pPr>
        <w:ind w:firstLine="567"/>
        <w:jc w:val="center"/>
        <w:rPr>
          <w:b/>
          <w:sz w:val="24"/>
          <w:szCs w:val="24"/>
        </w:rPr>
      </w:pPr>
      <w:r w:rsidRPr="002F5645">
        <w:rPr>
          <w:b/>
          <w:sz w:val="24"/>
          <w:szCs w:val="24"/>
        </w:rPr>
        <w:t>4. Требования к транспортировке</w:t>
      </w:r>
    </w:p>
    <w:p w:rsidR="00AC40AC" w:rsidRPr="00FD1072" w:rsidRDefault="00AC40AC" w:rsidP="00AC40AC">
      <w:pPr>
        <w:ind w:firstLine="567"/>
        <w:jc w:val="both"/>
        <w:rPr>
          <w:sz w:val="24"/>
          <w:szCs w:val="24"/>
        </w:rPr>
      </w:pPr>
      <w:r w:rsidRPr="00FD1072">
        <w:rPr>
          <w:sz w:val="24"/>
          <w:szCs w:val="24"/>
        </w:rPr>
        <w:t>4.1. Товар должен транспортироваться в соответствии с требованиями законодательства РФ и правил перевозок грузов, действующих на соответствующем виде транспорта, чтобы обеспечить его сохранность при транспортировке до места назначения и разгрузки на складе Государственного заказчика. Транспорт должен соответствовать требованиям санитарных норм и правил и быть подготовлен к перевозке товара.</w:t>
      </w:r>
    </w:p>
    <w:p w:rsidR="00AC40AC" w:rsidRPr="00FD1072" w:rsidRDefault="00AC40AC" w:rsidP="00AC40AC">
      <w:pPr>
        <w:ind w:firstLine="567"/>
        <w:jc w:val="both"/>
        <w:rPr>
          <w:sz w:val="24"/>
          <w:szCs w:val="24"/>
        </w:rPr>
      </w:pPr>
      <w:r w:rsidRPr="00FD1072">
        <w:rPr>
          <w:sz w:val="24"/>
          <w:szCs w:val="24"/>
        </w:rPr>
        <w:t>4.2.     Тара должна гарантировать сохранность товара при перевозке.</w:t>
      </w:r>
    </w:p>
    <w:p w:rsidR="00AC40AC" w:rsidRPr="00FD1072" w:rsidRDefault="00AC40AC" w:rsidP="00AC40AC">
      <w:pPr>
        <w:ind w:firstLine="567"/>
        <w:jc w:val="both"/>
        <w:rPr>
          <w:sz w:val="24"/>
          <w:szCs w:val="24"/>
        </w:rPr>
      </w:pPr>
    </w:p>
    <w:p w:rsidR="00AC40AC" w:rsidRPr="00FD1072" w:rsidRDefault="00AC40AC" w:rsidP="00AC40AC">
      <w:pPr>
        <w:ind w:firstLine="567"/>
        <w:jc w:val="center"/>
        <w:rPr>
          <w:b/>
          <w:sz w:val="24"/>
          <w:szCs w:val="24"/>
        </w:rPr>
      </w:pPr>
      <w:r w:rsidRPr="00FD1072">
        <w:rPr>
          <w:b/>
          <w:sz w:val="24"/>
          <w:szCs w:val="24"/>
        </w:rPr>
        <w:t>5. Срок</w:t>
      </w:r>
      <w:r>
        <w:rPr>
          <w:b/>
          <w:sz w:val="24"/>
          <w:szCs w:val="24"/>
        </w:rPr>
        <w:t>, место</w:t>
      </w:r>
      <w:r w:rsidRPr="00FD1072">
        <w:rPr>
          <w:b/>
          <w:sz w:val="24"/>
          <w:szCs w:val="24"/>
        </w:rPr>
        <w:t xml:space="preserve"> и порядок поставки товара</w:t>
      </w:r>
    </w:p>
    <w:p w:rsidR="00AC40AC" w:rsidRPr="004212E2" w:rsidRDefault="00AC40AC" w:rsidP="00AC40AC">
      <w:pPr>
        <w:ind w:firstLine="567"/>
        <w:jc w:val="both"/>
        <w:rPr>
          <w:sz w:val="24"/>
          <w:szCs w:val="24"/>
        </w:rPr>
      </w:pPr>
      <w:r w:rsidRPr="00FD1072">
        <w:rPr>
          <w:sz w:val="24"/>
          <w:szCs w:val="24"/>
        </w:rPr>
        <w:t>5.1. Поставщик производит поставку товара Грузополучателям Государственного заказчика</w:t>
      </w:r>
      <w:r>
        <w:rPr>
          <w:sz w:val="24"/>
          <w:szCs w:val="24"/>
        </w:rPr>
        <w:t xml:space="preserve"> </w:t>
      </w:r>
      <w:r w:rsidRPr="00E300C7">
        <w:rPr>
          <w:sz w:val="24"/>
          <w:szCs w:val="24"/>
        </w:rPr>
        <w:t>по адресам: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5"/>
        <w:gridCol w:w="2268"/>
      </w:tblGrid>
      <w:tr w:rsidR="00AC40AC" w:rsidRPr="002D15D2" w:rsidTr="00912CD5">
        <w:tc>
          <w:tcPr>
            <w:tcW w:w="7655" w:type="dxa"/>
            <w:tcBorders>
              <w:top w:val="single" w:sz="4" w:space="0" w:color="auto"/>
              <w:left w:val="single" w:sz="4" w:space="0" w:color="auto"/>
              <w:bottom w:val="single" w:sz="4" w:space="0" w:color="auto"/>
              <w:right w:val="single" w:sz="4" w:space="0" w:color="auto"/>
            </w:tcBorders>
            <w:vAlign w:val="center"/>
          </w:tcPr>
          <w:p w:rsidR="00AC40AC" w:rsidRPr="002D15D2" w:rsidRDefault="00AC40AC" w:rsidP="00912CD5">
            <w:pPr>
              <w:jc w:val="center"/>
              <w:rPr>
                <w:b/>
                <w:bCs/>
                <w:sz w:val="24"/>
                <w:szCs w:val="24"/>
              </w:rPr>
            </w:pPr>
            <w:r w:rsidRPr="002D15D2">
              <w:rPr>
                <w:b/>
                <w:bCs/>
                <w:sz w:val="24"/>
                <w:szCs w:val="24"/>
              </w:rPr>
              <w:t>Грузополучатель, адрес</w:t>
            </w:r>
          </w:p>
        </w:tc>
        <w:tc>
          <w:tcPr>
            <w:tcW w:w="2268" w:type="dxa"/>
            <w:tcBorders>
              <w:top w:val="single" w:sz="4" w:space="0" w:color="auto"/>
              <w:left w:val="single" w:sz="4" w:space="0" w:color="auto"/>
              <w:bottom w:val="single" w:sz="4" w:space="0" w:color="auto"/>
              <w:right w:val="single" w:sz="4" w:space="0" w:color="auto"/>
            </w:tcBorders>
            <w:vAlign w:val="center"/>
          </w:tcPr>
          <w:p w:rsidR="00AC40AC" w:rsidRPr="002D15D2" w:rsidRDefault="00AC40AC" w:rsidP="00912CD5">
            <w:pPr>
              <w:jc w:val="center"/>
              <w:rPr>
                <w:b/>
                <w:bCs/>
                <w:sz w:val="24"/>
                <w:szCs w:val="24"/>
              </w:rPr>
            </w:pPr>
            <w:r w:rsidRPr="002D15D2">
              <w:rPr>
                <w:b/>
                <w:bCs/>
                <w:sz w:val="24"/>
                <w:szCs w:val="24"/>
              </w:rPr>
              <w:t>Количество, тонн.</w:t>
            </w:r>
          </w:p>
        </w:tc>
      </w:tr>
      <w:tr w:rsidR="00AC40AC" w:rsidRPr="002D15D2" w:rsidTr="00912CD5">
        <w:tc>
          <w:tcPr>
            <w:tcW w:w="7655" w:type="dxa"/>
            <w:tcBorders>
              <w:top w:val="single" w:sz="4" w:space="0" w:color="auto"/>
              <w:left w:val="single" w:sz="4" w:space="0" w:color="auto"/>
              <w:bottom w:val="single" w:sz="4" w:space="0" w:color="auto"/>
              <w:right w:val="single" w:sz="4" w:space="0" w:color="auto"/>
            </w:tcBorders>
          </w:tcPr>
          <w:p w:rsidR="00AC40AC" w:rsidRPr="004F0FF7" w:rsidRDefault="00AC40AC" w:rsidP="00912CD5">
            <w:pPr>
              <w:rPr>
                <w:sz w:val="24"/>
                <w:szCs w:val="24"/>
              </w:rPr>
            </w:pPr>
            <w:r w:rsidRPr="004F0FF7">
              <w:rPr>
                <w:sz w:val="24"/>
                <w:szCs w:val="24"/>
              </w:rPr>
              <w:t xml:space="preserve">ФКУ ИК-4 УФСИН России по Архангельской области, </w:t>
            </w:r>
          </w:p>
          <w:p w:rsidR="00AC40AC" w:rsidRPr="0035737E" w:rsidRDefault="00AC40AC" w:rsidP="00912CD5">
            <w:pPr>
              <w:rPr>
                <w:sz w:val="24"/>
                <w:szCs w:val="24"/>
              </w:rPr>
            </w:pPr>
            <w:r w:rsidRPr="004F0FF7">
              <w:rPr>
                <w:sz w:val="24"/>
                <w:szCs w:val="24"/>
              </w:rPr>
              <w:t>165300, Архангельская обл., г. Котлас, ул. Чиркова, 35</w:t>
            </w:r>
          </w:p>
        </w:tc>
        <w:tc>
          <w:tcPr>
            <w:tcW w:w="2268" w:type="dxa"/>
            <w:tcBorders>
              <w:top w:val="single" w:sz="4" w:space="0" w:color="auto"/>
              <w:left w:val="nil"/>
              <w:bottom w:val="single" w:sz="4" w:space="0" w:color="auto"/>
              <w:right w:val="single" w:sz="4" w:space="0" w:color="auto"/>
            </w:tcBorders>
            <w:shd w:val="clear" w:color="auto" w:fill="auto"/>
            <w:vAlign w:val="center"/>
          </w:tcPr>
          <w:p w:rsidR="00AC40AC" w:rsidRPr="00313842" w:rsidRDefault="00AC40AC" w:rsidP="00912CD5">
            <w:pPr>
              <w:jc w:val="center"/>
              <w:rPr>
                <w:sz w:val="24"/>
                <w:szCs w:val="24"/>
              </w:rPr>
            </w:pPr>
            <w:r w:rsidRPr="00313842">
              <w:rPr>
                <w:sz w:val="24"/>
                <w:szCs w:val="24"/>
              </w:rPr>
              <w:t>280</w:t>
            </w:r>
          </w:p>
        </w:tc>
      </w:tr>
      <w:tr w:rsidR="00AC40AC" w:rsidRPr="002D15D2" w:rsidTr="00912CD5">
        <w:tc>
          <w:tcPr>
            <w:tcW w:w="7655" w:type="dxa"/>
            <w:tcBorders>
              <w:top w:val="single" w:sz="4" w:space="0" w:color="auto"/>
              <w:left w:val="single" w:sz="4" w:space="0" w:color="auto"/>
              <w:bottom w:val="single" w:sz="4" w:space="0" w:color="auto"/>
              <w:right w:val="single" w:sz="4" w:space="0" w:color="auto"/>
            </w:tcBorders>
          </w:tcPr>
          <w:p w:rsidR="00AC40AC" w:rsidRPr="004F0FF7" w:rsidRDefault="00AC40AC" w:rsidP="00912CD5">
            <w:pPr>
              <w:rPr>
                <w:sz w:val="24"/>
                <w:szCs w:val="24"/>
              </w:rPr>
            </w:pPr>
            <w:r w:rsidRPr="004F0FF7">
              <w:rPr>
                <w:sz w:val="24"/>
                <w:szCs w:val="24"/>
              </w:rPr>
              <w:t>ФКУ ИК- 5 УФСИН России по Архангельской области,</w:t>
            </w:r>
          </w:p>
          <w:p w:rsidR="00AC40AC" w:rsidRPr="0035737E" w:rsidRDefault="00AC40AC" w:rsidP="00912CD5">
            <w:pPr>
              <w:rPr>
                <w:sz w:val="24"/>
                <w:szCs w:val="24"/>
              </w:rPr>
            </w:pPr>
            <w:r w:rsidRPr="004F0FF7">
              <w:rPr>
                <w:sz w:val="24"/>
                <w:szCs w:val="24"/>
              </w:rPr>
              <w:t>165300, Архангельская область, г. Коряжма, ул. Магистральное шоссе</w:t>
            </w:r>
            <w:r>
              <w:rPr>
                <w:sz w:val="24"/>
                <w:szCs w:val="24"/>
              </w:rPr>
              <w:t>, 101</w:t>
            </w:r>
          </w:p>
        </w:tc>
        <w:tc>
          <w:tcPr>
            <w:tcW w:w="2268" w:type="dxa"/>
            <w:tcBorders>
              <w:top w:val="single" w:sz="4" w:space="0" w:color="auto"/>
              <w:left w:val="nil"/>
              <w:bottom w:val="single" w:sz="4" w:space="0" w:color="auto"/>
              <w:right w:val="single" w:sz="4" w:space="0" w:color="auto"/>
            </w:tcBorders>
            <w:shd w:val="clear" w:color="auto" w:fill="auto"/>
            <w:vAlign w:val="center"/>
          </w:tcPr>
          <w:p w:rsidR="00AC40AC" w:rsidRPr="00313842" w:rsidRDefault="00AC40AC" w:rsidP="00912CD5">
            <w:pPr>
              <w:jc w:val="center"/>
              <w:rPr>
                <w:sz w:val="24"/>
                <w:szCs w:val="24"/>
              </w:rPr>
            </w:pPr>
            <w:r w:rsidRPr="00313842">
              <w:rPr>
                <w:sz w:val="24"/>
                <w:szCs w:val="24"/>
              </w:rPr>
              <w:t>350</w:t>
            </w:r>
          </w:p>
        </w:tc>
      </w:tr>
      <w:tr w:rsidR="00AC40AC" w:rsidRPr="002D15D2" w:rsidTr="00912CD5">
        <w:tc>
          <w:tcPr>
            <w:tcW w:w="7655" w:type="dxa"/>
            <w:tcBorders>
              <w:top w:val="single" w:sz="4" w:space="0" w:color="auto"/>
              <w:left w:val="single" w:sz="4" w:space="0" w:color="auto"/>
              <w:bottom w:val="single" w:sz="4" w:space="0" w:color="auto"/>
              <w:right w:val="single" w:sz="4" w:space="0" w:color="auto"/>
            </w:tcBorders>
          </w:tcPr>
          <w:p w:rsidR="00AC40AC" w:rsidRDefault="00AC40AC" w:rsidP="00912CD5">
            <w:pPr>
              <w:rPr>
                <w:sz w:val="24"/>
                <w:szCs w:val="24"/>
              </w:rPr>
            </w:pPr>
            <w:r w:rsidRPr="004F0FF7">
              <w:rPr>
                <w:sz w:val="24"/>
                <w:szCs w:val="24"/>
              </w:rPr>
              <w:t xml:space="preserve">ФКУ ИК- </w:t>
            </w:r>
            <w:r>
              <w:rPr>
                <w:sz w:val="24"/>
                <w:szCs w:val="24"/>
              </w:rPr>
              <w:t>14</w:t>
            </w:r>
            <w:r w:rsidRPr="004F0FF7">
              <w:rPr>
                <w:sz w:val="24"/>
                <w:szCs w:val="24"/>
              </w:rPr>
              <w:t xml:space="preserve"> УФСИН России по Архангельской области</w:t>
            </w:r>
            <w:r>
              <w:rPr>
                <w:sz w:val="24"/>
                <w:szCs w:val="24"/>
              </w:rPr>
              <w:t>,</w:t>
            </w:r>
          </w:p>
          <w:p w:rsidR="00AC40AC" w:rsidRPr="004F0FF7" w:rsidRDefault="00AC40AC" w:rsidP="00912CD5">
            <w:pPr>
              <w:rPr>
                <w:sz w:val="24"/>
                <w:szCs w:val="24"/>
              </w:rPr>
            </w:pPr>
            <w:r>
              <w:rPr>
                <w:sz w:val="24"/>
                <w:szCs w:val="24"/>
              </w:rPr>
              <w:t>165115, Архангельская область, Вельский район, д. Горка-Муравьевская, Спецгородок, д. 1 «А»</w:t>
            </w:r>
          </w:p>
        </w:tc>
        <w:tc>
          <w:tcPr>
            <w:tcW w:w="2268" w:type="dxa"/>
            <w:tcBorders>
              <w:top w:val="single" w:sz="4" w:space="0" w:color="auto"/>
              <w:left w:val="nil"/>
              <w:bottom w:val="single" w:sz="4" w:space="0" w:color="auto"/>
              <w:right w:val="single" w:sz="4" w:space="0" w:color="auto"/>
            </w:tcBorders>
            <w:shd w:val="clear" w:color="auto" w:fill="auto"/>
            <w:vAlign w:val="center"/>
          </w:tcPr>
          <w:p w:rsidR="00AC40AC" w:rsidRPr="00313842" w:rsidRDefault="00AC40AC" w:rsidP="00912CD5">
            <w:pPr>
              <w:jc w:val="center"/>
              <w:rPr>
                <w:sz w:val="24"/>
                <w:szCs w:val="24"/>
              </w:rPr>
            </w:pPr>
            <w:r w:rsidRPr="00313842">
              <w:rPr>
                <w:sz w:val="24"/>
                <w:szCs w:val="24"/>
              </w:rPr>
              <w:t>210</w:t>
            </w:r>
          </w:p>
        </w:tc>
      </w:tr>
      <w:tr w:rsidR="00AC40AC" w:rsidRPr="002D15D2" w:rsidTr="00912CD5">
        <w:tc>
          <w:tcPr>
            <w:tcW w:w="7655" w:type="dxa"/>
            <w:tcBorders>
              <w:top w:val="single" w:sz="4" w:space="0" w:color="auto"/>
              <w:left w:val="single" w:sz="4" w:space="0" w:color="auto"/>
              <w:bottom w:val="single" w:sz="4" w:space="0" w:color="auto"/>
              <w:right w:val="single" w:sz="4" w:space="0" w:color="auto"/>
            </w:tcBorders>
          </w:tcPr>
          <w:p w:rsidR="00AC40AC" w:rsidRDefault="00AC40AC" w:rsidP="00912CD5">
            <w:pPr>
              <w:rPr>
                <w:sz w:val="24"/>
                <w:szCs w:val="24"/>
              </w:rPr>
            </w:pPr>
            <w:r w:rsidRPr="004F0FF7">
              <w:rPr>
                <w:sz w:val="24"/>
                <w:szCs w:val="24"/>
              </w:rPr>
              <w:t xml:space="preserve">ФКУ ИК- </w:t>
            </w:r>
            <w:r>
              <w:rPr>
                <w:sz w:val="24"/>
                <w:szCs w:val="24"/>
              </w:rPr>
              <w:t>16</w:t>
            </w:r>
            <w:r w:rsidRPr="004F0FF7">
              <w:rPr>
                <w:sz w:val="24"/>
                <w:szCs w:val="24"/>
              </w:rPr>
              <w:t xml:space="preserve"> УФСИН России по Архангельской области</w:t>
            </w:r>
            <w:r>
              <w:rPr>
                <w:sz w:val="24"/>
                <w:szCs w:val="24"/>
              </w:rPr>
              <w:t>,</w:t>
            </w:r>
          </w:p>
          <w:p w:rsidR="00AC40AC" w:rsidRPr="004F0FF7" w:rsidRDefault="00AC40AC" w:rsidP="00912CD5">
            <w:pPr>
              <w:rPr>
                <w:sz w:val="24"/>
                <w:szCs w:val="24"/>
              </w:rPr>
            </w:pPr>
            <w:r>
              <w:rPr>
                <w:sz w:val="24"/>
                <w:szCs w:val="24"/>
              </w:rPr>
              <w:t>164840, Архангельская область, г. Онега, ул. Красноармейская, д.60</w:t>
            </w:r>
          </w:p>
        </w:tc>
        <w:tc>
          <w:tcPr>
            <w:tcW w:w="2268" w:type="dxa"/>
            <w:tcBorders>
              <w:top w:val="single" w:sz="4" w:space="0" w:color="auto"/>
              <w:left w:val="nil"/>
              <w:bottom w:val="single" w:sz="4" w:space="0" w:color="auto"/>
              <w:right w:val="single" w:sz="4" w:space="0" w:color="auto"/>
            </w:tcBorders>
            <w:shd w:val="clear" w:color="auto" w:fill="auto"/>
            <w:vAlign w:val="center"/>
          </w:tcPr>
          <w:p w:rsidR="00AC40AC" w:rsidRPr="00313842" w:rsidRDefault="00AC40AC" w:rsidP="00912CD5">
            <w:pPr>
              <w:jc w:val="center"/>
              <w:rPr>
                <w:sz w:val="24"/>
                <w:szCs w:val="24"/>
              </w:rPr>
            </w:pPr>
            <w:r w:rsidRPr="00313842">
              <w:rPr>
                <w:sz w:val="24"/>
                <w:szCs w:val="24"/>
              </w:rPr>
              <w:t>200</w:t>
            </w:r>
          </w:p>
        </w:tc>
      </w:tr>
      <w:tr w:rsidR="00AC40AC" w:rsidRPr="002D15D2" w:rsidTr="00912CD5">
        <w:tc>
          <w:tcPr>
            <w:tcW w:w="7655" w:type="dxa"/>
            <w:tcBorders>
              <w:top w:val="single" w:sz="4" w:space="0" w:color="auto"/>
              <w:left w:val="single" w:sz="4" w:space="0" w:color="auto"/>
              <w:bottom w:val="single" w:sz="4" w:space="0" w:color="auto"/>
              <w:right w:val="single" w:sz="4" w:space="0" w:color="auto"/>
            </w:tcBorders>
          </w:tcPr>
          <w:p w:rsidR="00AC40AC" w:rsidRDefault="00AC40AC" w:rsidP="00912CD5">
            <w:pPr>
              <w:rPr>
                <w:sz w:val="24"/>
                <w:szCs w:val="24"/>
              </w:rPr>
            </w:pPr>
            <w:r w:rsidRPr="004F0FF7">
              <w:rPr>
                <w:sz w:val="24"/>
                <w:szCs w:val="24"/>
              </w:rPr>
              <w:t xml:space="preserve">ФКУ ИК- </w:t>
            </w:r>
            <w:r>
              <w:rPr>
                <w:sz w:val="24"/>
                <w:szCs w:val="24"/>
              </w:rPr>
              <w:t>29</w:t>
            </w:r>
            <w:r w:rsidRPr="004F0FF7">
              <w:rPr>
                <w:sz w:val="24"/>
                <w:szCs w:val="24"/>
              </w:rPr>
              <w:t xml:space="preserve"> УФСИН России по Архангельской области</w:t>
            </w:r>
            <w:r>
              <w:rPr>
                <w:sz w:val="24"/>
                <w:szCs w:val="24"/>
              </w:rPr>
              <w:t>,</w:t>
            </w:r>
          </w:p>
          <w:p w:rsidR="00AC40AC" w:rsidRPr="004F0FF7" w:rsidRDefault="00AC40AC" w:rsidP="00912CD5">
            <w:pPr>
              <w:rPr>
                <w:sz w:val="24"/>
                <w:szCs w:val="24"/>
              </w:rPr>
            </w:pPr>
            <w:r>
              <w:rPr>
                <w:sz w:val="24"/>
                <w:szCs w:val="24"/>
              </w:rPr>
              <w:t xml:space="preserve">164288, Архангельская область, Плесецкий район, п. Река Емца, </w:t>
            </w:r>
            <w:r>
              <w:rPr>
                <w:sz w:val="24"/>
                <w:szCs w:val="24"/>
              </w:rPr>
              <w:br/>
              <w:t>ул. Набережная, д. 3</w:t>
            </w:r>
          </w:p>
        </w:tc>
        <w:tc>
          <w:tcPr>
            <w:tcW w:w="2268" w:type="dxa"/>
            <w:tcBorders>
              <w:top w:val="single" w:sz="4" w:space="0" w:color="auto"/>
              <w:left w:val="nil"/>
              <w:bottom w:val="single" w:sz="4" w:space="0" w:color="auto"/>
              <w:right w:val="single" w:sz="4" w:space="0" w:color="auto"/>
            </w:tcBorders>
            <w:shd w:val="clear" w:color="auto" w:fill="auto"/>
            <w:vAlign w:val="center"/>
          </w:tcPr>
          <w:p w:rsidR="00AC40AC" w:rsidRPr="00313842" w:rsidRDefault="00AC40AC" w:rsidP="00912CD5">
            <w:pPr>
              <w:jc w:val="center"/>
              <w:rPr>
                <w:sz w:val="24"/>
                <w:szCs w:val="24"/>
              </w:rPr>
            </w:pPr>
            <w:r w:rsidRPr="00313842">
              <w:rPr>
                <w:sz w:val="24"/>
                <w:szCs w:val="24"/>
              </w:rPr>
              <w:t>210</w:t>
            </w:r>
          </w:p>
        </w:tc>
      </w:tr>
      <w:tr w:rsidR="00AC40AC" w:rsidRPr="002D15D2" w:rsidTr="00912CD5">
        <w:trPr>
          <w:trHeight w:val="128"/>
        </w:trPr>
        <w:tc>
          <w:tcPr>
            <w:tcW w:w="7655" w:type="dxa"/>
            <w:tcBorders>
              <w:top w:val="single" w:sz="4" w:space="0" w:color="auto"/>
              <w:left w:val="single" w:sz="4" w:space="0" w:color="auto"/>
              <w:bottom w:val="single" w:sz="4" w:space="0" w:color="auto"/>
              <w:right w:val="single" w:sz="4" w:space="0" w:color="auto"/>
            </w:tcBorders>
            <w:vAlign w:val="center"/>
          </w:tcPr>
          <w:p w:rsidR="00AC40AC" w:rsidRPr="002D15D2" w:rsidRDefault="00AC40AC" w:rsidP="00912CD5">
            <w:pPr>
              <w:jc w:val="center"/>
              <w:rPr>
                <w:b/>
                <w:sz w:val="24"/>
                <w:szCs w:val="24"/>
              </w:rPr>
            </w:pPr>
            <w:r w:rsidRPr="002D15D2">
              <w:rPr>
                <w:b/>
                <w:sz w:val="24"/>
                <w:szCs w:val="24"/>
              </w:rPr>
              <w:t>Итого, тонн</w:t>
            </w:r>
          </w:p>
        </w:tc>
        <w:tc>
          <w:tcPr>
            <w:tcW w:w="2268" w:type="dxa"/>
            <w:tcBorders>
              <w:top w:val="single" w:sz="4" w:space="0" w:color="auto"/>
              <w:left w:val="single" w:sz="4" w:space="0" w:color="auto"/>
              <w:bottom w:val="single" w:sz="4" w:space="0" w:color="auto"/>
              <w:right w:val="single" w:sz="4" w:space="0" w:color="auto"/>
            </w:tcBorders>
            <w:vAlign w:val="center"/>
          </w:tcPr>
          <w:p w:rsidR="00AC40AC" w:rsidRPr="00E77A69" w:rsidRDefault="00AC40AC" w:rsidP="00912CD5">
            <w:pPr>
              <w:jc w:val="center"/>
              <w:rPr>
                <w:b/>
                <w:sz w:val="24"/>
                <w:szCs w:val="24"/>
              </w:rPr>
            </w:pPr>
            <w:r w:rsidRPr="00E77A69">
              <w:rPr>
                <w:b/>
                <w:sz w:val="24"/>
                <w:szCs w:val="24"/>
              </w:rPr>
              <w:t>1</w:t>
            </w:r>
            <w:r>
              <w:rPr>
                <w:b/>
                <w:sz w:val="24"/>
                <w:szCs w:val="24"/>
              </w:rPr>
              <w:t>2</w:t>
            </w:r>
            <w:r w:rsidRPr="00E77A69">
              <w:rPr>
                <w:b/>
                <w:sz w:val="24"/>
                <w:szCs w:val="24"/>
              </w:rPr>
              <w:t>50</w:t>
            </w:r>
          </w:p>
        </w:tc>
      </w:tr>
    </w:tbl>
    <w:p w:rsidR="00AC40AC" w:rsidRDefault="00AC40AC" w:rsidP="00AC40AC">
      <w:pPr>
        <w:jc w:val="both"/>
        <w:rPr>
          <w:b/>
          <w:sz w:val="24"/>
          <w:szCs w:val="24"/>
        </w:rPr>
      </w:pPr>
      <w:r>
        <w:rPr>
          <w:b/>
          <w:sz w:val="24"/>
          <w:szCs w:val="24"/>
        </w:rPr>
        <w:t xml:space="preserve">          </w:t>
      </w:r>
    </w:p>
    <w:p w:rsidR="00AC40AC" w:rsidRDefault="00AC40AC" w:rsidP="00AC40AC">
      <w:pPr>
        <w:jc w:val="both"/>
        <w:rPr>
          <w:sz w:val="24"/>
          <w:szCs w:val="24"/>
        </w:rPr>
      </w:pPr>
      <w:r>
        <w:rPr>
          <w:b/>
          <w:sz w:val="24"/>
          <w:szCs w:val="24"/>
        </w:rPr>
        <w:t xml:space="preserve">          </w:t>
      </w:r>
      <w:r w:rsidRPr="00E300C7">
        <w:rPr>
          <w:b/>
          <w:sz w:val="24"/>
          <w:szCs w:val="24"/>
        </w:rPr>
        <w:t>Срок поставки товара:</w:t>
      </w:r>
      <w:r w:rsidRPr="00FD1072">
        <w:rPr>
          <w:sz w:val="24"/>
          <w:szCs w:val="24"/>
        </w:rPr>
        <w:t xml:space="preserve"> в течение </w:t>
      </w:r>
      <w:r>
        <w:rPr>
          <w:sz w:val="24"/>
          <w:szCs w:val="24"/>
        </w:rPr>
        <w:t>20</w:t>
      </w:r>
      <w:r w:rsidRPr="00FD1072">
        <w:rPr>
          <w:sz w:val="24"/>
          <w:szCs w:val="24"/>
        </w:rPr>
        <w:t xml:space="preserve"> (</w:t>
      </w:r>
      <w:r>
        <w:rPr>
          <w:sz w:val="24"/>
          <w:szCs w:val="24"/>
        </w:rPr>
        <w:t>двадцати</w:t>
      </w:r>
      <w:r w:rsidRPr="00FD1072">
        <w:rPr>
          <w:sz w:val="24"/>
          <w:szCs w:val="24"/>
        </w:rPr>
        <w:t xml:space="preserve">) календарных дней с </w:t>
      </w:r>
      <w:r>
        <w:rPr>
          <w:sz w:val="24"/>
          <w:szCs w:val="24"/>
        </w:rPr>
        <w:t>даты</w:t>
      </w:r>
      <w:r w:rsidRPr="00FD1072">
        <w:rPr>
          <w:sz w:val="24"/>
          <w:szCs w:val="24"/>
        </w:rPr>
        <w:t xml:space="preserve"> подписания </w:t>
      </w:r>
      <w:r>
        <w:rPr>
          <w:sz w:val="24"/>
          <w:szCs w:val="24"/>
        </w:rPr>
        <w:t>Г</w:t>
      </w:r>
      <w:r w:rsidRPr="00FD1072">
        <w:rPr>
          <w:sz w:val="24"/>
          <w:szCs w:val="24"/>
        </w:rPr>
        <w:t>осударственного контракта.</w:t>
      </w:r>
    </w:p>
    <w:p w:rsidR="00AC40AC" w:rsidRPr="00FD1072" w:rsidRDefault="00AC40AC" w:rsidP="00AC40AC">
      <w:pPr>
        <w:ind w:firstLine="567"/>
        <w:jc w:val="both"/>
        <w:rPr>
          <w:b/>
          <w:sz w:val="24"/>
          <w:szCs w:val="24"/>
        </w:rPr>
      </w:pPr>
      <w:r w:rsidRPr="00FD1072">
        <w:rPr>
          <w:sz w:val="24"/>
          <w:szCs w:val="24"/>
        </w:rPr>
        <w:t>5.2. Поставщик отгружает товар в адрес Грузополучателей Государственного заказчика автомобильным, железнодорожным, водным транспортом, на условиях франко-пункт назначения. Ответственность за организацию взаимодействия с ОАО "Российские железные дороги" по обеспечению подвижным составом лежит на Поставщике.</w:t>
      </w:r>
    </w:p>
    <w:p w:rsidR="00AC40AC" w:rsidRPr="00DF6CA6" w:rsidRDefault="00AC40AC" w:rsidP="00AC40AC">
      <w:pPr>
        <w:ind w:firstLine="567"/>
        <w:jc w:val="both"/>
        <w:rPr>
          <w:b/>
          <w:sz w:val="24"/>
          <w:szCs w:val="24"/>
        </w:rPr>
      </w:pPr>
      <w:r w:rsidRPr="00FD1072">
        <w:rPr>
          <w:sz w:val="24"/>
          <w:szCs w:val="24"/>
        </w:rPr>
        <w:t xml:space="preserve">5.3. </w:t>
      </w:r>
      <w:r w:rsidRPr="00FD1072">
        <w:rPr>
          <w:noProof/>
          <w:sz w:val="24"/>
          <w:szCs w:val="24"/>
        </w:rPr>
        <w:t xml:space="preserve">Не позднее чем за 2 (два) рабочих дня до планируемой даты поставки товара, Поставщик уведомляет Грузополучателей Государственного заказчика </w:t>
      </w:r>
      <w:r w:rsidRPr="00FD1072">
        <w:rPr>
          <w:sz w:val="24"/>
          <w:szCs w:val="24"/>
        </w:rPr>
        <w:t xml:space="preserve">по адресам, указанным в пункте 5.1 контракта, </w:t>
      </w:r>
      <w:r w:rsidRPr="00FD1072">
        <w:rPr>
          <w:noProof/>
          <w:sz w:val="24"/>
          <w:szCs w:val="24"/>
        </w:rPr>
        <w:t>о готовности товара к поставке и о дате поставки товара.</w:t>
      </w:r>
    </w:p>
    <w:p w:rsidR="00AC40AC" w:rsidRPr="00FD1072" w:rsidRDefault="00AC40AC" w:rsidP="00AC40AC">
      <w:pPr>
        <w:ind w:firstLine="567"/>
        <w:jc w:val="both"/>
        <w:rPr>
          <w:sz w:val="24"/>
          <w:szCs w:val="24"/>
        </w:rPr>
      </w:pPr>
      <w:r w:rsidRPr="00FD1072">
        <w:rPr>
          <w:sz w:val="24"/>
          <w:szCs w:val="24"/>
        </w:rPr>
        <w:t>5.</w:t>
      </w:r>
      <w:r>
        <w:rPr>
          <w:sz w:val="24"/>
          <w:szCs w:val="24"/>
        </w:rPr>
        <w:t>4</w:t>
      </w:r>
      <w:r w:rsidRPr="00FD1072">
        <w:rPr>
          <w:sz w:val="24"/>
          <w:szCs w:val="24"/>
        </w:rPr>
        <w:t xml:space="preserve">. В случае ошибок или неточностей, допущенных при оформлении перевозочных или иных документов, все расходы, связанные с дооформлением и задержкой товара в пути следования, оплачиваются Поставщиком. </w:t>
      </w:r>
    </w:p>
    <w:p w:rsidR="00AC40AC" w:rsidRPr="00FD1072" w:rsidRDefault="00AC40AC" w:rsidP="00AC40AC">
      <w:pPr>
        <w:ind w:firstLine="567"/>
        <w:jc w:val="both"/>
        <w:rPr>
          <w:sz w:val="24"/>
          <w:szCs w:val="24"/>
        </w:rPr>
      </w:pPr>
      <w:r w:rsidRPr="00FD1072">
        <w:rPr>
          <w:sz w:val="24"/>
          <w:szCs w:val="24"/>
        </w:rPr>
        <w:t>5.</w:t>
      </w:r>
      <w:r>
        <w:rPr>
          <w:sz w:val="24"/>
          <w:szCs w:val="24"/>
        </w:rPr>
        <w:t>5</w:t>
      </w:r>
      <w:r w:rsidRPr="00FD1072">
        <w:rPr>
          <w:sz w:val="24"/>
          <w:szCs w:val="24"/>
        </w:rPr>
        <w:t>. Поставщик обязуется передать Грузополучателям Государственного заказчика товар, не обремененный правами третьих лиц.</w:t>
      </w:r>
    </w:p>
    <w:p w:rsidR="00AC40AC" w:rsidRPr="00FD1072" w:rsidRDefault="00AC40AC" w:rsidP="00AC40AC">
      <w:pPr>
        <w:pStyle w:val="3"/>
        <w:spacing w:after="0"/>
        <w:ind w:left="0" w:firstLine="567"/>
        <w:jc w:val="both"/>
        <w:rPr>
          <w:color w:val="000000"/>
          <w:sz w:val="24"/>
          <w:szCs w:val="24"/>
        </w:rPr>
      </w:pPr>
      <w:r w:rsidRPr="00FD1072">
        <w:rPr>
          <w:sz w:val="24"/>
          <w:szCs w:val="24"/>
        </w:rPr>
        <w:t>5.</w:t>
      </w:r>
      <w:r>
        <w:rPr>
          <w:sz w:val="24"/>
          <w:szCs w:val="24"/>
          <w:lang w:val="ru-RU"/>
        </w:rPr>
        <w:t>6</w:t>
      </w:r>
      <w:r w:rsidRPr="00FD1072">
        <w:rPr>
          <w:sz w:val="24"/>
          <w:szCs w:val="24"/>
        </w:rPr>
        <w:t xml:space="preserve">. </w:t>
      </w:r>
      <w:r w:rsidRPr="00FD1072">
        <w:rPr>
          <w:color w:val="000000"/>
          <w:sz w:val="24"/>
          <w:szCs w:val="24"/>
        </w:rPr>
        <w:t>При поставке товара автомобильным транспортом до Грузополучателя, Перевозчик Поставщика обязан предоставить для ознакомления Грузополучателю документы с весового контроля о массе и количестве груза.</w:t>
      </w:r>
    </w:p>
    <w:p w:rsidR="00AC40AC" w:rsidRPr="00FD1072" w:rsidRDefault="00AC40AC" w:rsidP="00AC40AC">
      <w:pPr>
        <w:ind w:firstLine="567"/>
        <w:jc w:val="both"/>
        <w:rPr>
          <w:color w:val="000000"/>
          <w:sz w:val="24"/>
          <w:szCs w:val="24"/>
        </w:rPr>
      </w:pPr>
      <w:r w:rsidRPr="00FD1072">
        <w:rPr>
          <w:sz w:val="24"/>
          <w:szCs w:val="24"/>
        </w:rPr>
        <w:t>5.</w:t>
      </w:r>
      <w:r>
        <w:rPr>
          <w:sz w:val="24"/>
          <w:szCs w:val="24"/>
        </w:rPr>
        <w:t>7</w:t>
      </w:r>
      <w:r w:rsidRPr="00FD1072">
        <w:rPr>
          <w:sz w:val="24"/>
          <w:szCs w:val="24"/>
        </w:rPr>
        <w:t>.  После приемки товара Грузополучателями Государственного заказчика Поставщик представляет Государственному заказчику подлинники документов, необходимых для правильного учета приобретаемого товара, его оплаты и совершения операций с ним</w:t>
      </w:r>
      <w:r w:rsidRPr="00FD1072">
        <w:rPr>
          <w:color w:val="000000"/>
          <w:sz w:val="24"/>
          <w:szCs w:val="24"/>
        </w:rPr>
        <w:t xml:space="preserve">, удостоверение качества на весь объем поставляемого угля </w:t>
      </w:r>
      <w:r w:rsidRPr="00FD1072">
        <w:rPr>
          <w:color w:val="000000"/>
          <w:sz w:val="24"/>
          <w:szCs w:val="24"/>
          <w:lang w:eastAsia="ru-RU"/>
        </w:rPr>
        <w:t xml:space="preserve">по форме </w:t>
      </w:r>
      <w:r w:rsidRPr="00FD1072">
        <w:rPr>
          <w:color w:val="000000"/>
          <w:sz w:val="24"/>
          <w:szCs w:val="24"/>
          <w:lang w:eastAsia="ru-RU"/>
        </w:rPr>
        <w:br/>
      </w:r>
      <w:r w:rsidRPr="00FD1072">
        <w:rPr>
          <w:color w:val="000000"/>
          <w:sz w:val="24"/>
          <w:szCs w:val="24"/>
        </w:rPr>
        <w:t>УПД-35</w:t>
      </w:r>
      <w:r w:rsidRPr="00FD1072">
        <w:rPr>
          <w:color w:val="000000"/>
          <w:sz w:val="24"/>
          <w:szCs w:val="24"/>
          <w:lang w:eastAsia="ru-RU"/>
        </w:rPr>
        <w:t xml:space="preserve">, сертификат, протокол или документ, подтверждающий качество поставляемого </w:t>
      </w:r>
      <w:r w:rsidRPr="00FD1072">
        <w:rPr>
          <w:color w:val="000000"/>
          <w:sz w:val="24"/>
          <w:szCs w:val="24"/>
          <w:lang w:eastAsia="ru-RU"/>
        </w:rPr>
        <w:lastRenderedPageBreak/>
        <w:t>товара, оформленный производителем в соответствии с требованиями нормативно-технической документации на поставляемый товар или его копия, заверенная в установленном законодательством Российской Федерации порядке.</w:t>
      </w:r>
    </w:p>
    <w:p w:rsidR="00AC40AC" w:rsidRPr="00FD1072" w:rsidRDefault="00AC40AC" w:rsidP="00AC40AC">
      <w:pPr>
        <w:widowControl w:val="0"/>
        <w:tabs>
          <w:tab w:val="left" w:pos="540"/>
        </w:tabs>
        <w:rPr>
          <w:b/>
          <w:sz w:val="24"/>
          <w:szCs w:val="24"/>
        </w:rPr>
      </w:pPr>
    </w:p>
    <w:p w:rsidR="00AC40AC" w:rsidRPr="00FD1072" w:rsidRDefault="00AC40AC" w:rsidP="00AC40AC">
      <w:pPr>
        <w:widowControl w:val="0"/>
        <w:tabs>
          <w:tab w:val="left" w:pos="540"/>
        </w:tabs>
        <w:ind w:left="390"/>
        <w:jc w:val="center"/>
        <w:rPr>
          <w:b/>
          <w:sz w:val="24"/>
          <w:szCs w:val="24"/>
        </w:rPr>
      </w:pPr>
      <w:r w:rsidRPr="00FD1072">
        <w:rPr>
          <w:b/>
          <w:sz w:val="24"/>
          <w:szCs w:val="24"/>
        </w:rPr>
        <w:t>6. Права и обязанности сторон</w:t>
      </w:r>
    </w:p>
    <w:p w:rsidR="00AC40AC" w:rsidRPr="00FD1072" w:rsidRDefault="00AC40AC" w:rsidP="00AC40AC">
      <w:pPr>
        <w:widowControl w:val="0"/>
        <w:tabs>
          <w:tab w:val="left" w:pos="0"/>
        </w:tabs>
        <w:ind w:firstLine="567"/>
        <w:jc w:val="both"/>
        <w:rPr>
          <w:b/>
          <w:sz w:val="24"/>
          <w:szCs w:val="24"/>
        </w:rPr>
      </w:pPr>
      <w:r w:rsidRPr="00FD1072">
        <w:rPr>
          <w:b/>
          <w:bCs/>
          <w:sz w:val="24"/>
          <w:szCs w:val="24"/>
        </w:rPr>
        <w:t xml:space="preserve">6.1. Государственный заказчик </w:t>
      </w:r>
      <w:r w:rsidRPr="00FD1072">
        <w:rPr>
          <w:b/>
          <w:sz w:val="24"/>
          <w:szCs w:val="24"/>
        </w:rPr>
        <w:t>обязуется:</w:t>
      </w:r>
    </w:p>
    <w:p w:rsidR="00AC40AC" w:rsidRPr="00FD1072" w:rsidRDefault="00AC40AC" w:rsidP="00AC40AC">
      <w:pPr>
        <w:widowControl w:val="0"/>
        <w:tabs>
          <w:tab w:val="left" w:pos="0"/>
        </w:tabs>
        <w:ind w:firstLine="567"/>
        <w:jc w:val="both"/>
        <w:rPr>
          <w:b/>
          <w:sz w:val="24"/>
          <w:szCs w:val="24"/>
        </w:rPr>
      </w:pPr>
      <w:r w:rsidRPr="00FD1072">
        <w:rPr>
          <w:sz w:val="24"/>
          <w:szCs w:val="24"/>
        </w:rPr>
        <w:t>6.1.1. Осуществлять контроль за обеспечением Поставщиком поставки товара в соответствии с Контрактом.</w:t>
      </w:r>
    </w:p>
    <w:p w:rsidR="00AC40AC" w:rsidRPr="00FD1072" w:rsidRDefault="00AC40AC" w:rsidP="00AC40AC">
      <w:pPr>
        <w:tabs>
          <w:tab w:val="left" w:pos="0"/>
        </w:tabs>
        <w:ind w:firstLine="567"/>
        <w:jc w:val="both"/>
        <w:rPr>
          <w:sz w:val="24"/>
          <w:szCs w:val="24"/>
        </w:rPr>
      </w:pPr>
      <w:r w:rsidRPr="00FD1072">
        <w:rPr>
          <w:sz w:val="24"/>
          <w:szCs w:val="24"/>
        </w:rPr>
        <w:t>6.1.2. Обеспечить приемку товара Грузополучателем Государственного заказчика в соответствии с условиями раздела 3</w:t>
      </w:r>
      <w:r w:rsidRPr="00FD1072">
        <w:rPr>
          <w:color w:val="FF0000"/>
          <w:sz w:val="24"/>
          <w:szCs w:val="24"/>
        </w:rPr>
        <w:t xml:space="preserve"> </w:t>
      </w:r>
      <w:r w:rsidRPr="00FD1072">
        <w:rPr>
          <w:sz w:val="24"/>
          <w:szCs w:val="24"/>
        </w:rPr>
        <w:t>Контракта.</w:t>
      </w:r>
    </w:p>
    <w:p w:rsidR="00AC40AC" w:rsidRPr="00FD1072" w:rsidRDefault="00AC40AC" w:rsidP="00AC40AC">
      <w:pPr>
        <w:tabs>
          <w:tab w:val="left" w:pos="0"/>
        </w:tabs>
        <w:ind w:firstLine="567"/>
        <w:jc w:val="both"/>
        <w:rPr>
          <w:sz w:val="24"/>
          <w:szCs w:val="24"/>
        </w:rPr>
      </w:pPr>
      <w:r w:rsidRPr="00FD1072">
        <w:rPr>
          <w:sz w:val="24"/>
          <w:szCs w:val="24"/>
        </w:rPr>
        <w:t xml:space="preserve">6.1.3. Обеспечить оплату товара в соответствии с условиями Контракта. </w:t>
      </w:r>
    </w:p>
    <w:p w:rsidR="00AC40AC" w:rsidRPr="00FD1072" w:rsidRDefault="00AC40AC" w:rsidP="00AC40AC">
      <w:pPr>
        <w:tabs>
          <w:tab w:val="left" w:pos="0"/>
        </w:tabs>
        <w:ind w:firstLine="567"/>
        <w:jc w:val="both"/>
        <w:rPr>
          <w:sz w:val="24"/>
          <w:szCs w:val="24"/>
        </w:rPr>
      </w:pPr>
      <w:r w:rsidRPr="00FD1072">
        <w:rPr>
          <w:sz w:val="24"/>
          <w:szCs w:val="24"/>
        </w:rPr>
        <w:t>6.1.4. Взыскивать пени и штраф в соответствии с разделом 8 Контракта за неисполнение или ненадлежащее исполнение Поставщиком обязательств, предусмотренных Контрактом.</w:t>
      </w:r>
    </w:p>
    <w:p w:rsidR="00AC40AC" w:rsidRPr="00FD1072" w:rsidRDefault="00AC40AC" w:rsidP="00AC40AC">
      <w:pPr>
        <w:tabs>
          <w:tab w:val="left" w:pos="0"/>
        </w:tabs>
        <w:ind w:firstLine="567"/>
        <w:jc w:val="both"/>
        <w:rPr>
          <w:sz w:val="24"/>
          <w:szCs w:val="24"/>
        </w:rPr>
      </w:pPr>
      <w:r w:rsidRPr="00FD1072">
        <w:rPr>
          <w:sz w:val="24"/>
          <w:szCs w:val="24"/>
        </w:rPr>
        <w:t>6.1.5. В случае расторжения Контракта (по любым основаниям) оплатить Поставщику стоимость товара, фактически поставленного на момент расторжения Контракта, при условии отсутствия претензий по его качеству, на основании подписанных Поставщиком и Государственным заказчиком документов, подтверждающих приемку товара.</w:t>
      </w:r>
    </w:p>
    <w:p w:rsidR="00AC40AC" w:rsidRPr="00FD1072" w:rsidRDefault="00AC40AC" w:rsidP="00AC40AC">
      <w:pPr>
        <w:tabs>
          <w:tab w:val="left" w:pos="0"/>
        </w:tabs>
        <w:ind w:firstLine="567"/>
        <w:jc w:val="both"/>
        <w:rPr>
          <w:sz w:val="24"/>
          <w:szCs w:val="24"/>
        </w:rPr>
      </w:pPr>
      <w:r w:rsidRPr="00FD1072">
        <w:rPr>
          <w:sz w:val="24"/>
          <w:szCs w:val="24"/>
        </w:rPr>
        <w:t>6.1.6. Направить в уполномоченный на осуществление контроля в сфере закупок федеральный орган исполнительной власти сведения о Поставщике для включения их в реестр недобросовестных поставщиков (подрядчиков, исполнителей) в случае расторжения Контракта по решению суда или в случае одностороннего отказа Государственного заказчика от исполнения Контракта в связи с существенным нарушением Поставщиком условий Контракта.</w:t>
      </w:r>
    </w:p>
    <w:p w:rsidR="00AC40AC" w:rsidRPr="00FD1072" w:rsidRDefault="00AC40AC" w:rsidP="00AC40AC">
      <w:pPr>
        <w:tabs>
          <w:tab w:val="left" w:pos="0"/>
        </w:tabs>
        <w:ind w:firstLine="567"/>
        <w:jc w:val="both"/>
        <w:rPr>
          <w:sz w:val="24"/>
          <w:szCs w:val="24"/>
        </w:rPr>
      </w:pPr>
      <w:r w:rsidRPr="00FD1072">
        <w:rPr>
          <w:sz w:val="24"/>
          <w:szCs w:val="24"/>
        </w:rPr>
        <w:t>6.1.7. Осуществлять контроль качества товара, поставляемого по Контракту, на соответствие требованиям законодательства Российской Федерации, нормативных и иных актов Государственного заказчика, условиям Контракта.</w:t>
      </w:r>
    </w:p>
    <w:p w:rsidR="00AC40AC" w:rsidRPr="00261B5E" w:rsidRDefault="00AC40AC" w:rsidP="00AC40AC">
      <w:pPr>
        <w:tabs>
          <w:tab w:val="left" w:pos="0"/>
        </w:tabs>
        <w:ind w:firstLine="567"/>
        <w:jc w:val="both"/>
        <w:rPr>
          <w:sz w:val="24"/>
          <w:szCs w:val="24"/>
        </w:rPr>
      </w:pPr>
      <w:r w:rsidRPr="00261B5E">
        <w:rPr>
          <w:sz w:val="24"/>
          <w:szCs w:val="24"/>
        </w:rPr>
        <w:t xml:space="preserve">6.1.8. Принять решение об одностороннем отказе от исполнения Контракта, в случаях установленных в соответствии с ч.15 ст.95 </w:t>
      </w:r>
      <w:r w:rsidRPr="00261B5E">
        <w:rPr>
          <w:noProof/>
          <w:sz w:val="24"/>
          <w:szCs w:val="24"/>
        </w:rPr>
        <w:t>Федерального закона от 05.04.2013 № 44-ФЗ.</w:t>
      </w:r>
    </w:p>
    <w:p w:rsidR="00AC40AC" w:rsidRPr="00FD1072" w:rsidRDefault="00AC40AC" w:rsidP="00AC40AC">
      <w:pPr>
        <w:suppressAutoHyphens w:val="0"/>
        <w:autoSpaceDE w:val="0"/>
        <w:autoSpaceDN w:val="0"/>
        <w:adjustRightInd w:val="0"/>
        <w:ind w:firstLine="709"/>
        <w:jc w:val="both"/>
        <w:rPr>
          <w:rFonts w:eastAsia="Calibri"/>
          <w:sz w:val="24"/>
          <w:szCs w:val="24"/>
          <w:lang w:eastAsia="ru-RU"/>
        </w:rPr>
      </w:pPr>
      <w:r w:rsidRPr="00261B5E">
        <w:rPr>
          <w:rFonts w:eastAsia="Calibri"/>
          <w:sz w:val="24"/>
          <w:szCs w:val="24"/>
          <w:lang w:eastAsia="ru-RU"/>
        </w:rPr>
        <w:t xml:space="preserve">6.1.9. </w:t>
      </w:r>
      <w:r w:rsidRPr="00261B5E">
        <w:rPr>
          <w:noProof/>
          <w:sz w:val="24"/>
          <w:szCs w:val="24"/>
        </w:rPr>
        <w:t>Осуществлять контроль за исполнением Контракта без вмешательства в оперативно</w:t>
      </w:r>
      <w:r w:rsidRPr="00FD1072">
        <w:rPr>
          <w:noProof/>
          <w:sz w:val="24"/>
          <w:szCs w:val="24"/>
        </w:rPr>
        <w:t>-хозяйственную деятельность Поставщика.</w:t>
      </w:r>
    </w:p>
    <w:p w:rsidR="00AC40AC" w:rsidRPr="00FD1072" w:rsidRDefault="00AC40AC" w:rsidP="00AC40AC">
      <w:pPr>
        <w:pStyle w:val="a4"/>
        <w:ind w:firstLine="709"/>
        <w:jc w:val="both"/>
        <w:rPr>
          <w:sz w:val="24"/>
          <w:szCs w:val="24"/>
        </w:rPr>
      </w:pPr>
      <w:r w:rsidRPr="00FD1072">
        <w:rPr>
          <w:sz w:val="24"/>
          <w:szCs w:val="24"/>
        </w:rPr>
        <w:t>6.1.10. Выполнять иные обязанности, предусмотренные законодательством Российской Федерации и Контрактом.</w:t>
      </w:r>
    </w:p>
    <w:p w:rsidR="00AC40AC" w:rsidRPr="00FD1072" w:rsidRDefault="00AC40AC" w:rsidP="00AC40AC">
      <w:pPr>
        <w:widowControl w:val="0"/>
        <w:spacing w:line="252" w:lineRule="auto"/>
        <w:ind w:right="-71" w:firstLine="709"/>
        <w:jc w:val="both"/>
        <w:rPr>
          <w:b/>
          <w:noProof/>
          <w:sz w:val="24"/>
          <w:szCs w:val="24"/>
        </w:rPr>
      </w:pPr>
      <w:r w:rsidRPr="00FD1072">
        <w:rPr>
          <w:b/>
          <w:noProof/>
          <w:sz w:val="24"/>
          <w:szCs w:val="24"/>
        </w:rPr>
        <w:t>6.2. Государственный заказчик вправе:</w:t>
      </w:r>
    </w:p>
    <w:p w:rsidR="00AC40AC" w:rsidRPr="00FD1072" w:rsidRDefault="00AC40AC" w:rsidP="00AC40AC">
      <w:pPr>
        <w:ind w:firstLine="709"/>
        <w:jc w:val="both"/>
        <w:rPr>
          <w:noProof/>
          <w:sz w:val="24"/>
          <w:szCs w:val="24"/>
        </w:rPr>
      </w:pPr>
      <w:r w:rsidRPr="00FD1072">
        <w:rPr>
          <w:sz w:val="24"/>
          <w:szCs w:val="24"/>
        </w:rPr>
        <w:t xml:space="preserve">6.2.1. </w:t>
      </w:r>
      <w:r w:rsidRPr="00FD1072">
        <w:rPr>
          <w:rFonts w:eastAsia="Calibri"/>
          <w:sz w:val="24"/>
          <w:szCs w:val="24"/>
          <w:lang w:eastAsia="en-US"/>
        </w:rPr>
        <w:t>Принять решение об одностороннем отказе от исполнения Контракта в соответствии с гражданским законодательством</w:t>
      </w:r>
      <w:r w:rsidRPr="00FD1072">
        <w:rPr>
          <w:noProof/>
          <w:sz w:val="24"/>
          <w:szCs w:val="24"/>
        </w:rPr>
        <w:t xml:space="preserve"> в случаях, предусмотренных пунктом 11.7 Контракта.</w:t>
      </w:r>
    </w:p>
    <w:p w:rsidR="00AC40AC" w:rsidRPr="00FD1072" w:rsidRDefault="00AC40AC" w:rsidP="00AC40AC">
      <w:pPr>
        <w:ind w:firstLine="709"/>
        <w:jc w:val="both"/>
        <w:rPr>
          <w:noProof/>
          <w:sz w:val="24"/>
          <w:szCs w:val="24"/>
        </w:rPr>
      </w:pPr>
      <w:r w:rsidRPr="00FD1072">
        <w:rPr>
          <w:noProof/>
          <w:sz w:val="24"/>
          <w:szCs w:val="24"/>
        </w:rPr>
        <w:t>6.2.2. Требовать от Поставщика надлежащего исполнения обязательств, предусмотренных Контрактом.</w:t>
      </w:r>
    </w:p>
    <w:p w:rsidR="00AC40AC" w:rsidRPr="00FD1072" w:rsidRDefault="00AC40AC" w:rsidP="00AC40AC">
      <w:pPr>
        <w:pStyle w:val="1"/>
        <w:spacing w:line="240" w:lineRule="auto"/>
        <w:ind w:right="-71" w:firstLine="709"/>
        <w:rPr>
          <w:noProof/>
          <w:color w:val="000000"/>
          <w:szCs w:val="24"/>
        </w:rPr>
      </w:pPr>
      <w:r w:rsidRPr="00FD1072">
        <w:rPr>
          <w:noProof/>
          <w:szCs w:val="24"/>
        </w:rPr>
        <w:t xml:space="preserve">6.2.3. Требовать от Поставщика своевременного устранения выявленных недостатков и дефектов товара. </w:t>
      </w:r>
    </w:p>
    <w:p w:rsidR="00AC40AC" w:rsidRPr="00FD1072" w:rsidRDefault="00AC40AC" w:rsidP="00AC40AC">
      <w:pPr>
        <w:ind w:firstLine="709"/>
        <w:jc w:val="both"/>
        <w:rPr>
          <w:noProof/>
          <w:sz w:val="24"/>
          <w:szCs w:val="24"/>
        </w:rPr>
      </w:pPr>
      <w:r w:rsidRPr="00FD1072">
        <w:rPr>
          <w:noProof/>
          <w:sz w:val="24"/>
          <w:szCs w:val="24"/>
        </w:rPr>
        <w:t>6.2.4. Участвовать в приемке товара по качеству. Определять лиц, непосредственно учавствующих в контроле за осуществлением поставки товара Поставщиком и (или) лиц, учавствующих в приемке.</w:t>
      </w:r>
    </w:p>
    <w:p w:rsidR="00AC40AC" w:rsidRPr="00FD1072" w:rsidRDefault="00AC40AC" w:rsidP="00AC40AC">
      <w:pPr>
        <w:ind w:firstLine="709"/>
        <w:jc w:val="both"/>
        <w:rPr>
          <w:noProof/>
          <w:sz w:val="24"/>
          <w:szCs w:val="24"/>
        </w:rPr>
      </w:pPr>
      <w:r w:rsidRPr="00FD1072">
        <w:rPr>
          <w:noProof/>
          <w:sz w:val="24"/>
          <w:szCs w:val="24"/>
        </w:rPr>
        <w:t>6.2.5. При наличии претензинных требований к Поставщику в случае неисполнения или ненадлежащего исполнения Поставщиком обазятельств, предусмотренных Контрактом, Государственный заказчик вправе произвести оплату по Контракту за вычетом соответствющего размера неустойки (штрафа, пени). Государственный заказчик направляет Поставщику уведомление о реализации им своего права на удержание из оплаты по Контракту  суммы неустойки (штрафа, пени).</w:t>
      </w:r>
    </w:p>
    <w:p w:rsidR="00AC40AC" w:rsidRPr="00FD1072" w:rsidRDefault="00AC40AC" w:rsidP="00AC40AC">
      <w:pPr>
        <w:ind w:firstLine="709"/>
        <w:jc w:val="both"/>
        <w:rPr>
          <w:sz w:val="24"/>
          <w:szCs w:val="24"/>
        </w:rPr>
      </w:pPr>
      <w:r w:rsidRPr="00FD1072">
        <w:rPr>
          <w:b/>
          <w:sz w:val="24"/>
          <w:szCs w:val="24"/>
        </w:rPr>
        <w:t>6.3. Поставщик обязан:</w:t>
      </w:r>
    </w:p>
    <w:p w:rsidR="00AC40AC" w:rsidRPr="00FD1072" w:rsidRDefault="00AC40AC" w:rsidP="00AC40AC">
      <w:pPr>
        <w:ind w:firstLine="709"/>
        <w:jc w:val="both"/>
        <w:rPr>
          <w:noProof/>
          <w:sz w:val="24"/>
          <w:szCs w:val="24"/>
        </w:rPr>
      </w:pPr>
      <w:r w:rsidRPr="00FD1072">
        <w:rPr>
          <w:sz w:val="24"/>
          <w:szCs w:val="24"/>
        </w:rPr>
        <w:t xml:space="preserve">6.3.1. </w:t>
      </w:r>
      <w:r w:rsidRPr="00FD1072">
        <w:rPr>
          <w:noProof/>
          <w:sz w:val="24"/>
          <w:szCs w:val="24"/>
        </w:rPr>
        <w:t>Известить Государственного заказчика о готовности товара к поставке и о дате поставки товара, в порядке, предусмотренном разделе 5 Контракта.</w:t>
      </w:r>
    </w:p>
    <w:p w:rsidR="00AC40AC" w:rsidRPr="00FD1072" w:rsidRDefault="00AC40AC" w:rsidP="00AC40AC">
      <w:pPr>
        <w:ind w:firstLine="709"/>
        <w:jc w:val="both"/>
        <w:rPr>
          <w:sz w:val="24"/>
          <w:szCs w:val="24"/>
        </w:rPr>
      </w:pPr>
      <w:r w:rsidRPr="00FD1072">
        <w:rPr>
          <w:sz w:val="24"/>
          <w:szCs w:val="24"/>
        </w:rPr>
        <w:lastRenderedPageBreak/>
        <w:t xml:space="preserve">6.3.2. </w:t>
      </w:r>
      <w:r w:rsidRPr="00FD1072">
        <w:rPr>
          <w:noProof/>
          <w:sz w:val="24"/>
          <w:szCs w:val="24"/>
        </w:rPr>
        <w:t>Обеспечить соответствие товара требованиям действующего законодательства</w:t>
      </w:r>
      <w:r w:rsidRPr="00FD1072">
        <w:rPr>
          <w:sz w:val="24"/>
          <w:szCs w:val="24"/>
        </w:rPr>
        <w:t xml:space="preserve"> (в том числе требованиям действующего законодательства по безопасности)</w:t>
      </w:r>
      <w:r w:rsidRPr="00FD1072">
        <w:rPr>
          <w:noProof/>
          <w:sz w:val="24"/>
          <w:szCs w:val="24"/>
        </w:rPr>
        <w:t>, нормативных и иных актов Государственного заказчика и условиям Контракта</w:t>
      </w:r>
      <w:r w:rsidRPr="00FD1072">
        <w:rPr>
          <w:sz w:val="24"/>
          <w:szCs w:val="24"/>
        </w:rPr>
        <w:t>.</w:t>
      </w:r>
    </w:p>
    <w:p w:rsidR="00AC40AC" w:rsidRPr="00FD1072" w:rsidRDefault="00AC40AC" w:rsidP="00AC40AC">
      <w:pPr>
        <w:ind w:firstLine="709"/>
        <w:jc w:val="both"/>
        <w:rPr>
          <w:sz w:val="24"/>
          <w:szCs w:val="24"/>
        </w:rPr>
      </w:pPr>
      <w:r w:rsidRPr="00FD1072">
        <w:rPr>
          <w:sz w:val="24"/>
          <w:szCs w:val="24"/>
        </w:rPr>
        <w:t>6.3.3. Передать товар надлежащего качества, в предусмотренном Контрактом количестве и ассортименте, не обремененный правами третьих лиц.</w:t>
      </w:r>
    </w:p>
    <w:p w:rsidR="00AC40AC" w:rsidRPr="00FD1072" w:rsidRDefault="00AC40AC" w:rsidP="00AC40AC">
      <w:pPr>
        <w:ind w:firstLine="709"/>
        <w:jc w:val="both"/>
        <w:rPr>
          <w:sz w:val="24"/>
          <w:szCs w:val="24"/>
        </w:rPr>
      </w:pPr>
      <w:r w:rsidRPr="00FD1072">
        <w:rPr>
          <w:sz w:val="24"/>
          <w:szCs w:val="24"/>
        </w:rPr>
        <w:t>6.3.4.</w:t>
      </w:r>
      <w:r w:rsidRPr="00FD1072">
        <w:rPr>
          <w:noProof/>
          <w:sz w:val="24"/>
          <w:szCs w:val="24"/>
        </w:rPr>
        <w:t xml:space="preserve"> Осуществить поставку (передачу) товара в порядке и в сроки, установленные в разделе 5 Контракта</w:t>
      </w:r>
      <w:r w:rsidRPr="00FD1072">
        <w:rPr>
          <w:sz w:val="24"/>
          <w:szCs w:val="24"/>
        </w:rPr>
        <w:t>.</w:t>
      </w:r>
    </w:p>
    <w:p w:rsidR="00AC40AC" w:rsidRPr="00FD1072" w:rsidRDefault="00AC40AC" w:rsidP="00AC40AC">
      <w:pPr>
        <w:ind w:firstLine="709"/>
        <w:jc w:val="both"/>
        <w:rPr>
          <w:sz w:val="24"/>
          <w:szCs w:val="24"/>
        </w:rPr>
      </w:pPr>
      <w:r w:rsidRPr="00FD1072">
        <w:rPr>
          <w:sz w:val="24"/>
          <w:szCs w:val="24"/>
        </w:rPr>
        <w:t xml:space="preserve">6.3.5. </w:t>
      </w:r>
      <w:r w:rsidRPr="00FD1072">
        <w:rPr>
          <w:noProof/>
          <w:sz w:val="24"/>
          <w:szCs w:val="24"/>
        </w:rPr>
        <w:t>Передать товар в комплекте с относящейся к нему документацией, перечисленной в разделе 5 Контракта</w:t>
      </w:r>
      <w:r w:rsidRPr="00FD1072">
        <w:rPr>
          <w:sz w:val="24"/>
          <w:szCs w:val="24"/>
        </w:rPr>
        <w:t>.</w:t>
      </w:r>
    </w:p>
    <w:p w:rsidR="00AC40AC" w:rsidRPr="00FD1072" w:rsidRDefault="00AC40AC" w:rsidP="00AC40AC">
      <w:pPr>
        <w:ind w:firstLine="709"/>
        <w:jc w:val="both"/>
        <w:rPr>
          <w:sz w:val="24"/>
          <w:szCs w:val="24"/>
        </w:rPr>
      </w:pPr>
      <w:r w:rsidRPr="00FD1072">
        <w:rPr>
          <w:sz w:val="24"/>
          <w:szCs w:val="24"/>
        </w:rPr>
        <w:t xml:space="preserve">6.3.6. В период гарантийного </w:t>
      </w:r>
      <w:r w:rsidRPr="00FD1072">
        <w:rPr>
          <w:noProof/>
          <w:sz w:val="24"/>
          <w:szCs w:val="24"/>
        </w:rPr>
        <w:t>срока на товар безвозмездно осуществлять замену товара ненадлежащего качества в соответствии с условиями раздела 3 Контракта</w:t>
      </w:r>
      <w:r w:rsidRPr="00FD1072">
        <w:rPr>
          <w:sz w:val="24"/>
          <w:szCs w:val="24"/>
        </w:rPr>
        <w:t>.</w:t>
      </w:r>
    </w:p>
    <w:p w:rsidR="00AC40AC" w:rsidRPr="00FD1072" w:rsidRDefault="00AC40AC" w:rsidP="00AC40AC">
      <w:pPr>
        <w:ind w:firstLine="709"/>
        <w:jc w:val="both"/>
        <w:rPr>
          <w:sz w:val="24"/>
          <w:szCs w:val="24"/>
        </w:rPr>
      </w:pPr>
      <w:r w:rsidRPr="00FD1072">
        <w:rPr>
          <w:sz w:val="24"/>
          <w:szCs w:val="24"/>
        </w:rPr>
        <w:t>6.3.7. Своевременно по письменному запросу Государственного заказчика предоставлять  достоверную информацию о ходе исполнения своих обязательств, в том числе о сложностях, возникающих при исполнении Контракта.</w:t>
      </w:r>
    </w:p>
    <w:p w:rsidR="00AC40AC" w:rsidRPr="00FD1072" w:rsidRDefault="00AC40AC" w:rsidP="00AC40AC">
      <w:pPr>
        <w:suppressAutoHyphens w:val="0"/>
        <w:autoSpaceDE w:val="0"/>
        <w:autoSpaceDN w:val="0"/>
        <w:adjustRightInd w:val="0"/>
        <w:ind w:firstLine="709"/>
        <w:jc w:val="both"/>
        <w:rPr>
          <w:rFonts w:eastAsia="Calibri"/>
          <w:sz w:val="24"/>
          <w:szCs w:val="24"/>
          <w:lang w:eastAsia="ru-RU"/>
        </w:rPr>
      </w:pPr>
      <w:r w:rsidRPr="00FD1072">
        <w:rPr>
          <w:rFonts w:eastAsia="Calibri"/>
          <w:sz w:val="24"/>
          <w:szCs w:val="24"/>
          <w:lang w:eastAsia="ru-RU"/>
        </w:rPr>
        <w:t>6.3.8. Обеспечить устранение за свой счет недостатков и дефектов, выявленных при приемке товара и в течение гарантийного срока, установленного в разделе 3 Контракта.</w:t>
      </w:r>
    </w:p>
    <w:p w:rsidR="00AC40AC" w:rsidRPr="00FD1072" w:rsidRDefault="00AC40AC" w:rsidP="00AC40AC">
      <w:pPr>
        <w:suppressAutoHyphens w:val="0"/>
        <w:autoSpaceDE w:val="0"/>
        <w:autoSpaceDN w:val="0"/>
        <w:adjustRightInd w:val="0"/>
        <w:ind w:firstLine="709"/>
        <w:jc w:val="both"/>
        <w:rPr>
          <w:rFonts w:eastAsia="Calibri"/>
          <w:sz w:val="24"/>
          <w:szCs w:val="24"/>
          <w:lang w:eastAsia="ru-RU"/>
        </w:rPr>
      </w:pPr>
      <w:r w:rsidRPr="00FD1072">
        <w:rPr>
          <w:sz w:val="24"/>
          <w:szCs w:val="24"/>
        </w:rPr>
        <w:t>6.3.9</w:t>
      </w:r>
      <w:r w:rsidRPr="00FD1072">
        <w:rPr>
          <w:rFonts w:eastAsia="Calibri"/>
          <w:sz w:val="24"/>
          <w:szCs w:val="24"/>
          <w:lang w:eastAsia="ru-RU"/>
        </w:rPr>
        <w:t>. Соответствовать в течение всего срока действия Контракта требованиям, установленным в соответствии с законодательством Российской Федерации в отношении лиц, осуществляющих деятельность в установленных сферах.</w:t>
      </w:r>
    </w:p>
    <w:p w:rsidR="00AC40AC" w:rsidRPr="00FD1072" w:rsidRDefault="00AC40AC" w:rsidP="00AC40AC">
      <w:pPr>
        <w:suppressAutoHyphens w:val="0"/>
        <w:autoSpaceDE w:val="0"/>
        <w:autoSpaceDN w:val="0"/>
        <w:adjustRightInd w:val="0"/>
        <w:ind w:firstLine="709"/>
        <w:jc w:val="both"/>
        <w:rPr>
          <w:sz w:val="24"/>
          <w:szCs w:val="24"/>
        </w:rPr>
      </w:pPr>
      <w:r w:rsidRPr="00FD1072">
        <w:rPr>
          <w:rFonts w:eastAsia="Calibri"/>
          <w:sz w:val="24"/>
          <w:szCs w:val="24"/>
          <w:lang w:eastAsia="ru-RU"/>
        </w:rPr>
        <w:t xml:space="preserve">6.3.10. </w:t>
      </w:r>
      <w:r w:rsidRPr="00FD1072">
        <w:rPr>
          <w:sz w:val="24"/>
          <w:szCs w:val="24"/>
        </w:rPr>
        <w:t xml:space="preserve">Выполнять иные обязанности, предусмотренные </w:t>
      </w:r>
      <w:r w:rsidRPr="00FD1072">
        <w:rPr>
          <w:noProof/>
          <w:sz w:val="24"/>
          <w:szCs w:val="24"/>
        </w:rPr>
        <w:t xml:space="preserve">действующим законодательством Российской Федерации и </w:t>
      </w:r>
      <w:r w:rsidRPr="00FD1072">
        <w:rPr>
          <w:sz w:val="24"/>
          <w:szCs w:val="24"/>
        </w:rPr>
        <w:t>Контрактом.</w:t>
      </w:r>
    </w:p>
    <w:p w:rsidR="00AC40AC" w:rsidRPr="00FD1072" w:rsidRDefault="00AC40AC" w:rsidP="00AC40AC">
      <w:pPr>
        <w:pStyle w:val="ConsPlusNormal"/>
        <w:ind w:firstLine="709"/>
        <w:jc w:val="both"/>
        <w:rPr>
          <w:rFonts w:ascii="Times New Roman" w:hAnsi="Times New Roman" w:cs="Times New Roman"/>
          <w:b/>
          <w:sz w:val="24"/>
          <w:szCs w:val="24"/>
        </w:rPr>
      </w:pPr>
      <w:r w:rsidRPr="00FD1072">
        <w:rPr>
          <w:rFonts w:ascii="Times New Roman" w:hAnsi="Times New Roman" w:cs="Times New Roman"/>
          <w:b/>
          <w:sz w:val="24"/>
          <w:szCs w:val="24"/>
        </w:rPr>
        <w:t>6.4. Поставщик вправе:</w:t>
      </w:r>
    </w:p>
    <w:p w:rsidR="00AC40AC" w:rsidRPr="00FD1072" w:rsidRDefault="00AC40AC" w:rsidP="00AC40AC">
      <w:pPr>
        <w:pStyle w:val="ConsPlusNormal"/>
        <w:ind w:firstLine="709"/>
        <w:jc w:val="both"/>
        <w:rPr>
          <w:rFonts w:ascii="Times New Roman" w:hAnsi="Times New Roman" w:cs="Times New Roman"/>
          <w:sz w:val="24"/>
          <w:szCs w:val="24"/>
        </w:rPr>
      </w:pPr>
      <w:r w:rsidRPr="00FD1072">
        <w:rPr>
          <w:rFonts w:ascii="Times New Roman" w:hAnsi="Times New Roman" w:cs="Times New Roman"/>
          <w:sz w:val="24"/>
          <w:szCs w:val="24"/>
        </w:rPr>
        <w:t xml:space="preserve">6.4.1. Требовать своевременной оплаты за поставленный по Контракту товар в соответствии с </w:t>
      </w:r>
      <w:r>
        <w:rPr>
          <w:rFonts w:ascii="Times New Roman" w:hAnsi="Times New Roman" w:cs="Times New Roman"/>
          <w:sz w:val="24"/>
          <w:szCs w:val="24"/>
        </w:rPr>
        <w:t>условиями Контракта</w:t>
      </w:r>
      <w:r w:rsidRPr="00FD1072">
        <w:rPr>
          <w:rFonts w:ascii="Times New Roman" w:hAnsi="Times New Roman" w:cs="Times New Roman"/>
          <w:sz w:val="24"/>
          <w:szCs w:val="24"/>
        </w:rPr>
        <w:t>.</w:t>
      </w:r>
    </w:p>
    <w:p w:rsidR="00AC40AC" w:rsidRPr="00FD1072" w:rsidRDefault="00AC40AC" w:rsidP="00AC40AC">
      <w:pPr>
        <w:pStyle w:val="ConsPlusNormal"/>
        <w:ind w:firstLine="709"/>
        <w:jc w:val="both"/>
        <w:rPr>
          <w:rFonts w:ascii="Times New Roman" w:hAnsi="Times New Roman" w:cs="Times New Roman"/>
          <w:sz w:val="24"/>
          <w:szCs w:val="24"/>
        </w:rPr>
      </w:pPr>
      <w:r w:rsidRPr="00FD1072">
        <w:rPr>
          <w:rFonts w:ascii="Times New Roman" w:hAnsi="Times New Roman" w:cs="Times New Roman"/>
          <w:sz w:val="24"/>
          <w:szCs w:val="24"/>
        </w:rPr>
        <w:t>6.4.2. Требовать уплату пеней, неустойку, а также возмещения убытков согласно разделу 8 Контракта.</w:t>
      </w:r>
    </w:p>
    <w:p w:rsidR="00AC40AC" w:rsidRPr="00FD1072" w:rsidRDefault="00AC40AC" w:rsidP="00AC40AC">
      <w:pPr>
        <w:pStyle w:val="ConsPlusNormal"/>
        <w:ind w:firstLine="709"/>
        <w:jc w:val="both"/>
        <w:rPr>
          <w:rFonts w:ascii="Times New Roman" w:hAnsi="Times New Roman" w:cs="Times New Roman"/>
          <w:sz w:val="24"/>
          <w:szCs w:val="24"/>
        </w:rPr>
      </w:pPr>
      <w:r w:rsidRPr="00FD1072">
        <w:rPr>
          <w:rFonts w:ascii="Times New Roman" w:hAnsi="Times New Roman" w:cs="Times New Roman"/>
          <w:sz w:val="24"/>
          <w:szCs w:val="24"/>
        </w:rPr>
        <w:t>6.4.3. Принять решение об одностороннем отказе от исполнения Контракта в соответствии с гражданским законодательством Российской Федерации.</w:t>
      </w:r>
    </w:p>
    <w:p w:rsidR="00AC40AC" w:rsidRPr="00FD1072" w:rsidRDefault="00AC40AC" w:rsidP="00AC40AC">
      <w:pPr>
        <w:pStyle w:val="ConsPlusNormal"/>
        <w:ind w:firstLine="0"/>
        <w:jc w:val="both"/>
        <w:rPr>
          <w:rFonts w:ascii="Times New Roman" w:hAnsi="Times New Roman" w:cs="Times New Roman"/>
          <w:sz w:val="24"/>
          <w:szCs w:val="24"/>
        </w:rPr>
      </w:pPr>
    </w:p>
    <w:p w:rsidR="00AC40AC" w:rsidRPr="00FD1072" w:rsidRDefault="00AC40AC" w:rsidP="00AC40AC">
      <w:pPr>
        <w:pStyle w:val="1"/>
        <w:spacing w:line="21" w:lineRule="atLeast"/>
        <w:ind w:right="-71" w:firstLine="0"/>
        <w:contextualSpacing/>
        <w:jc w:val="center"/>
        <w:rPr>
          <w:b/>
          <w:noProof/>
          <w:spacing w:val="2"/>
          <w:szCs w:val="24"/>
        </w:rPr>
      </w:pPr>
      <w:r w:rsidRPr="00FD1072">
        <w:rPr>
          <w:b/>
          <w:noProof/>
          <w:spacing w:val="2"/>
          <w:szCs w:val="24"/>
        </w:rPr>
        <w:t>7. Обеспечение исполнения Контракта</w:t>
      </w:r>
    </w:p>
    <w:p w:rsidR="00AC40AC" w:rsidRPr="00FD1072" w:rsidRDefault="00AC40AC" w:rsidP="00AC40AC">
      <w:pPr>
        <w:pStyle w:val="1"/>
        <w:spacing w:line="240" w:lineRule="auto"/>
        <w:ind w:right="-71" w:firstLine="567"/>
        <w:rPr>
          <w:noProof/>
          <w:szCs w:val="24"/>
        </w:rPr>
      </w:pPr>
      <w:r w:rsidRPr="00FD1072">
        <w:rPr>
          <w:szCs w:val="24"/>
        </w:rPr>
        <w:t xml:space="preserve">7.1. </w:t>
      </w:r>
      <w:r w:rsidRPr="00FD1072">
        <w:rPr>
          <w:noProof/>
          <w:szCs w:val="24"/>
        </w:rPr>
        <w:t xml:space="preserve">Государственным заказчиком определены следующие обязательства по Контракту, которые должны быть обеспечены: </w:t>
      </w:r>
    </w:p>
    <w:p w:rsidR="00AC40AC" w:rsidRPr="00FD1072" w:rsidRDefault="00AC40AC" w:rsidP="00AC40AC">
      <w:pPr>
        <w:pStyle w:val="-0"/>
        <w:numPr>
          <w:ilvl w:val="0"/>
          <w:numId w:val="0"/>
        </w:numPr>
        <w:tabs>
          <w:tab w:val="left" w:pos="708"/>
        </w:tabs>
        <w:ind w:firstLine="567"/>
      </w:pPr>
      <w:r w:rsidRPr="00FD1072">
        <w:t>обязательство о поставке товара в установленные Контрактом сроки;</w:t>
      </w:r>
    </w:p>
    <w:p w:rsidR="00AC40AC" w:rsidRPr="00FD1072" w:rsidRDefault="00AC40AC" w:rsidP="00AC40AC">
      <w:pPr>
        <w:pStyle w:val="-0"/>
        <w:numPr>
          <w:ilvl w:val="0"/>
          <w:numId w:val="0"/>
        </w:numPr>
        <w:tabs>
          <w:tab w:val="left" w:pos="708"/>
        </w:tabs>
        <w:ind w:firstLine="567"/>
      </w:pPr>
      <w:r w:rsidRPr="00FD1072">
        <w:t>обязательство о поставке товара, качество которого соответствует действующим</w:t>
      </w:r>
      <w:r w:rsidRPr="00FD1072">
        <w:rPr>
          <w:noProof/>
        </w:rPr>
        <w:t xml:space="preserve"> в Российской Федерации требованиям к такому товару, </w:t>
      </w:r>
      <w:r w:rsidRPr="00FD1072">
        <w:t>декларациям о соответствии (сертификатам соответствия);</w:t>
      </w:r>
    </w:p>
    <w:p w:rsidR="00AC40AC" w:rsidRPr="00FD1072" w:rsidRDefault="00AC40AC" w:rsidP="00AC40AC">
      <w:pPr>
        <w:pStyle w:val="-0"/>
        <w:numPr>
          <w:ilvl w:val="0"/>
          <w:numId w:val="0"/>
        </w:numPr>
        <w:tabs>
          <w:tab w:val="left" w:pos="708"/>
        </w:tabs>
        <w:ind w:firstLine="567"/>
      </w:pPr>
      <w:r w:rsidRPr="00FD1072">
        <w:t>обязательство о замене товара ненадлежащего качества в установленные Контрактом сроки.</w:t>
      </w:r>
    </w:p>
    <w:p w:rsidR="00AC40AC" w:rsidRPr="00FD1072" w:rsidRDefault="00AC40AC" w:rsidP="00AC40AC">
      <w:pPr>
        <w:ind w:firstLine="567"/>
        <w:jc w:val="both"/>
        <w:rPr>
          <w:sz w:val="24"/>
          <w:szCs w:val="24"/>
        </w:rPr>
      </w:pPr>
      <w:r w:rsidRPr="00FD1072">
        <w:rPr>
          <w:sz w:val="24"/>
          <w:szCs w:val="24"/>
        </w:rPr>
        <w:t xml:space="preserve">7.2. Государственным </w:t>
      </w:r>
      <w:r w:rsidRPr="00FD1072">
        <w:rPr>
          <w:bCs/>
          <w:sz w:val="24"/>
          <w:szCs w:val="24"/>
        </w:rPr>
        <w:t xml:space="preserve">заказчиком установлено требование обеспечения исполнения Контракта. Государственный контракт заключается только после </w:t>
      </w:r>
      <w:r w:rsidRPr="00FD1072">
        <w:rPr>
          <w:bCs/>
          <w:sz w:val="24"/>
          <w:szCs w:val="24"/>
          <w:u w:val="single"/>
        </w:rPr>
        <w:t>п</w:t>
      </w:r>
      <w:r w:rsidRPr="00FD1072">
        <w:rPr>
          <w:sz w:val="24"/>
          <w:szCs w:val="24"/>
          <w:u w:val="single"/>
        </w:rPr>
        <w:t>редоставления участником электронного аукциона</w:t>
      </w:r>
      <w:r w:rsidRPr="00FD1072">
        <w:rPr>
          <w:sz w:val="24"/>
          <w:szCs w:val="24"/>
        </w:rPr>
        <w:t xml:space="preserve">, с которым заключается Контракт, </w:t>
      </w:r>
      <w:r w:rsidRPr="00FD1072">
        <w:rPr>
          <w:sz w:val="24"/>
          <w:szCs w:val="24"/>
          <w:u w:val="single"/>
        </w:rPr>
        <w:t xml:space="preserve">безотзывной </w:t>
      </w:r>
      <w:r>
        <w:rPr>
          <w:sz w:val="24"/>
          <w:szCs w:val="24"/>
          <w:u w:val="single"/>
        </w:rPr>
        <w:t>независимой</w:t>
      </w:r>
      <w:r w:rsidRPr="00FD1072">
        <w:rPr>
          <w:sz w:val="24"/>
          <w:szCs w:val="24"/>
          <w:u w:val="single"/>
        </w:rPr>
        <w:t xml:space="preserve"> гарантии</w:t>
      </w:r>
      <w:r w:rsidRPr="00FD1072">
        <w:rPr>
          <w:sz w:val="24"/>
          <w:szCs w:val="24"/>
        </w:rPr>
        <w:t xml:space="preserve">, выданной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w:t>
      </w:r>
      <w:r>
        <w:rPr>
          <w:sz w:val="24"/>
          <w:szCs w:val="24"/>
        </w:rPr>
        <w:t>независимы</w:t>
      </w:r>
      <w:r w:rsidRPr="00FD1072">
        <w:rPr>
          <w:sz w:val="24"/>
          <w:szCs w:val="24"/>
        </w:rPr>
        <w:t xml:space="preserve">х гарантий в целях налогообложения </w:t>
      </w:r>
      <w:r w:rsidRPr="00FD1072">
        <w:rPr>
          <w:sz w:val="24"/>
          <w:szCs w:val="24"/>
          <w:u w:val="single"/>
        </w:rPr>
        <w:t xml:space="preserve">или </w:t>
      </w:r>
      <w:r w:rsidRPr="00FD1072">
        <w:rPr>
          <w:rFonts w:eastAsia="Calibri"/>
          <w:sz w:val="24"/>
          <w:szCs w:val="24"/>
          <w:u w:val="single"/>
          <w:lang w:eastAsia="ru-RU"/>
        </w:rPr>
        <w:t>внесением денежных средств</w:t>
      </w:r>
      <w:r w:rsidRPr="00FD1072">
        <w:rPr>
          <w:rFonts w:eastAsia="Calibri"/>
          <w:sz w:val="24"/>
          <w:szCs w:val="24"/>
          <w:lang w:eastAsia="ru-RU"/>
        </w:rPr>
        <w:t xml:space="preserve"> на указанный Государственным заказчиком счет, на котором в соответствии с законодательством Российской Федерации учитываются операции со средствами, поступающими Государственному заказчику</w:t>
      </w:r>
      <w:r w:rsidRPr="00FD1072">
        <w:rPr>
          <w:sz w:val="24"/>
          <w:szCs w:val="24"/>
        </w:rPr>
        <w:t xml:space="preserve">, в размере обеспечения исполнения Контракта, установленном документацией об электронном аукционе в электронной форме. </w:t>
      </w:r>
    </w:p>
    <w:p w:rsidR="00AC40AC" w:rsidRPr="00FD1072" w:rsidRDefault="00AC40AC" w:rsidP="00AC40AC">
      <w:pPr>
        <w:ind w:firstLine="567"/>
        <w:jc w:val="both"/>
        <w:rPr>
          <w:rFonts w:eastAsia="Calibri"/>
          <w:sz w:val="24"/>
          <w:szCs w:val="24"/>
          <w:lang w:eastAsia="ru-RU"/>
        </w:rPr>
      </w:pPr>
      <w:r w:rsidRPr="00FD1072">
        <w:rPr>
          <w:rFonts w:eastAsia="Calibri"/>
          <w:sz w:val="24"/>
          <w:szCs w:val="24"/>
          <w:lang w:eastAsia="ru-RU"/>
        </w:rPr>
        <w:t xml:space="preserve">Способ обеспечения исполнения Контракта определяется участником закупки, с которым заключается Контракт, самостоятельно. </w:t>
      </w:r>
    </w:p>
    <w:p w:rsidR="00AC40AC" w:rsidRPr="00FD0871" w:rsidRDefault="00AC40AC" w:rsidP="00AC40AC">
      <w:pPr>
        <w:ind w:firstLine="567"/>
        <w:jc w:val="both"/>
        <w:rPr>
          <w:sz w:val="24"/>
          <w:szCs w:val="24"/>
        </w:rPr>
      </w:pPr>
      <w:r w:rsidRPr="00FD1072">
        <w:rPr>
          <w:sz w:val="24"/>
          <w:szCs w:val="24"/>
        </w:rPr>
        <w:t xml:space="preserve">7.3. Внесение денежных средств является </w:t>
      </w:r>
      <w:r w:rsidRPr="00FD1072">
        <w:rPr>
          <w:noProof/>
          <w:sz w:val="24"/>
          <w:szCs w:val="24"/>
        </w:rPr>
        <w:t xml:space="preserve">одним из способов обеспечения исполнения Контракта, предусмотренных действующим законодательством Российской Федерации (часть </w:t>
      </w:r>
      <w:r w:rsidRPr="00FD1072">
        <w:rPr>
          <w:noProof/>
          <w:sz w:val="24"/>
          <w:szCs w:val="24"/>
        </w:rPr>
        <w:lastRenderedPageBreak/>
        <w:t>3 статьи 96 Федерального закона от 05.04.</w:t>
      </w:r>
      <w:r w:rsidRPr="00FD0871">
        <w:rPr>
          <w:noProof/>
          <w:sz w:val="24"/>
          <w:szCs w:val="24"/>
        </w:rPr>
        <w:t>2013 № 44-ФЗ «О контрактной системе в сфере закупок товаров, работ, услуг для обеспечения государственных и муниципальных нужд»</w:t>
      </w:r>
      <w:r w:rsidRPr="00FD0871">
        <w:rPr>
          <w:sz w:val="24"/>
          <w:szCs w:val="24"/>
        </w:rPr>
        <w:t>) и составляет (</w:t>
      </w:r>
      <w:r>
        <w:rPr>
          <w:sz w:val="24"/>
          <w:szCs w:val="24"/>
        </w:rPr>
        <w:t>5</w:t>
      </w:r>
      <w:r w:rsidRPr="00FD0871">
        <w:rPr>
          <w:sz w:val="24"/>
          <w:szCs w:val="24"/>
        </w:rPr>
        <w:t>% от цены контракта)________ (_________) рублей __ копеек.</w:t>
      </w:r>
    </w:p>
    <w:p w:rsidR="00AC40AC" w:rsidRPr="00FD0871" w:rsidRDefault="00AC40AC" w:rsidP="00AC40AC">
      <w:pPr>
        <w:ind w:firstLine="567"/>
        <w:jc w:val="both"/>
        <w:rPr>
          <w:rFonts w:eastAsia="Calibri"/>
          <w:sz w:val="24"/>
          <w:szCs w:val="24"/>
          <w:lang w:eastAsia="ru-RU"/>
        </w:rPr>
      </w:pPr>
      <w:r w:rsidRPr="00FD0871">
        <w:rPr>
          <w:sz w:val="24"/>
          <w:szCs w:val="24"/>
        </w:rPr>
        <w:t xml:space="preserve">7.4. В случае, если при проведении электронного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с учетом положений статьи 37 </w:t>
      </w:r>
      <w:r w:rsidRPr="00FD0871">
        <w:rPr>
          <w:noProof/>
          <w:sz w:val="24"/>
          <w:szCs w:val="24"/>
        </w:rPr>
        <w:t>Федерального закона от 05.04.2013 № 44-ФЗ</w:t>
      </w:r>
      <w:r w:rsidRPr="00FD0871">
        <w:rPr>
          <w:sz w:val="24"/>
          <w:szCs w:val="24"/>
        </w:rPr>
        <w:t xml:space="preserve">, а именно в сумме </w:t>
      </w:r>
      <w:r w:rsidRPr="00FD0871">
        <w:rPr>
          <w:rFonts w:eastAsia="Calibri"/>
          <w:b/>
          <w:sz w:val="24"/>
          <w:szCs w:val="24"/>
        </w:rPr>
        <w:t xml:space="preserve">_________ </w:t>
      </w:r>
      <w:r w:rsidRPr="00FD0871">
        <w:rPr>
          <w:rFonts w:eastAsia="Calibri"/>
          <w:sz w:val="24"/>
          <w:szCs w:val="24"/>
        </w:rPr>
        <w:t>(</w:t>
      </w:r>
      <w:r w:rsidRPr="00FD0871">
        <w:rPr>
          <w:rFonts w:eastAsia="Calibri"/>
          <w:b/>
          <w:sz w:val="24"/>
          <w:szCs w:val="24"/>
        </w:rPr>
        <w:t>____________</w:t>
      </w:r>
      <w:r w:rsidRPr="00FD0871">
        <w:rPr>
          <w:rFonts w:eastAsia="Calibri"/>
          <w:sz w:val="24"/>
          <w:szCs w:val="24"/>
        </w:rPr>
        <w:t>) рубля</w:t>
      </w:r>
      <w:r w:rsidRPr="00FD0871">
        <w:rPr>
          <w:rFonts w:eastAsia="Calibri"/>
          <w:b/>
          <w:sz w:val="24"/>
          <w:szCs w:val="24"/>
        </w:rPr>
        <w:t xml:space="preserve"> _____</w:t>
      </w:r>
      <w:r w:rsidRPr="00FD0871">
        <w:rPr>
          <w:rFonts w:eastAsia="Calibri"/>
          <w:sz w:val="24"/>
          <w:szCs w:val="24"/>
        </w:rPr>
        <w:t xml:space="preserve"> копеек</w:t>
      </w:r>
      <w:r w:rsidRPr="00FD0871">
        <w:rPr>
          <w:rFonts w:eastAsia="Calibri"/>
          <w:sz w:val="24"/>
          <w:szCs w:val="24"/>
          <w:lang w:eastAsia="ru-RU"/>
        </w:rPr>
        <w:t>.</w:t>
      </w:r>
    </w:p>
    <w:p w:rsidR="00AC40AC" w:rsidRPr="00287737" w:rsidRDefault="00AC40AC" w:rsidP="00AC40AC">
      <w:pPr>
        <w:suppressAutoHyphens w:val="0"/>
        <w:autoSpaceDE w:val="0"/>
        <w:autoSpaceDN w:val="0"/>
        <w:adjustRightInd w:val="0"/>
        <w:ind w:firstLine="567"/>
        <w:jc w:val="both"/>
        <w:rPr>
          <w:rFonts w:eastAsia="Calibri"/>
          <w:sz w:val="24"/>
          <w:szCs w:val="24"/>
          <w:lang w:eastAsia="ru-RU"/>
        </w:rPr>
      </w:pPr>
      <w:r w:rsidRPr="00FD0871">
        <w:rPr>
          <w:rFonts w:eastAsia="Calibri"/>
          <w:sz w:val="24"/>
          <w:szCs w:val="24"/>
          <w:lang w:eastAsia="ru-RU"/>
        </w:rPr>
        <w:t xml:space="preserve">Срок действия независимой гарантии должен превышать предусмотренный Контрактом срок </w:t>
      </w:r>
      <w:r w:rsidRPr="00287737">
        <w:rPr>
          <w:rFonts w:eastAsia="Calibri"/>
          <w:sz w:val="24"/>
          <w:szCs w:val="24"/>
          <w:lang w:eastAsia="ru-RU"/>
        </w:rPr>
        <w:t xml:space="preserve">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5" w:history="1">
        <w:r w:rsidRPr="00287737">
          <w:rPr>
            <w:rFonts w:eastAsia="Calibri"/>
            <w:sz w:val="24"/>
            <w:szCs w:val="24"/>
            <w:lang w:eastAsia="ru-RU"/>
          </w:rPr>
          <w:t>статьей 95</w:t>
        </w:r>
      </w:hyperlink>
      <w:r w:rsidRPr="00287737">
        <w:rPr>
          <w:rFonts w:eastAsia="Calibri"/>
          <w:sz w:val="24"/>
          <w:szCs w:val="24"/>
          <w:lang w:eastAsia="ru-RU"/>
        </w:rPr>
        <w:t xml:space="preserve"> </w:t>
      </w:r>
      <w:r w:rsidRPr="00287737">
        <w:rPr>
          <w:noProof/>
          <w:sz w:val="24"/>
          <w:szCs w:val="24"/>
        </w:rPr>
        <w:t>Федерального закона от 05.04.2013 № 44-ФЗ</w:t>
      </w:r>
      <w:r w:rsidRPr="00287737">
        <w:rPr>
          <w:rFonts w:eastAsia="Calibri"/>
          <w:sz w:val="24"/>
          <w:szCs w:val="24"/>
          <w:lang w:eastAsia="ru-RU"/>
        </w:rPr>
        <w:t>.</w:t>
      </w:r>
    </w:p>
    <w:p w:rsidR="00AC40AC" w:rsidRPr="00287737" w:rsidRDefault="00AC40AC" w:rsidP="00AC40AC">
      <w:pPr>
        <w:ind w:firstLine="567"/>
        <w:jc w:val="both"/>
        <w:rPr>
          <w:sz w:val="24"/>
          <w:szCs w:val="24"/>
        </w:rPr>
      </w:pPr>
      <w:r w:rsidRPr="00287737">
        <w:rPr>
          <w:sz w:val="24"/>
          <w:szCs w:val="24"/>
        </w:rPr>
        <w:t>7.5.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Контракту, Поставщик обязуется в течение 10 (десяти) банковских дней предоставить Государственному заказчику иное (новое) надлежащее обеспечение исполнения обязательств по Контракту на тех же условиях и в том же размере.</w:t>
      </w:r>
    </w:p>
    <w:p w:rsidR="00AC40AC" w:rsidRPr="00004906" w:rsidRDefault="00AC40AC" w:rsidP="00AC40AC">
      <w:pPr>
        <w:pStyle w:val="-0"/>
        <w:numPr>
          <w:ilvl w:val="0"/>
          <w:numId w:val="0"/>
        </w:numPr>
        <w:tabs>
          <w:tab w:val="left" w:pos="708"/>
        </w:tabs>
        <w:ind w:firstLine="567"/>
      </w:pPr>
      <w:r>
        <w:rPr>
          <w:rFonts w:eastAsia="Calibri"/>
        </w:rPr>
        <w:t xml:space="preserve">7.6. </w:t>
      </w:r>
      <w:r w:rsidRPr="00287737">
        <w:rPr>
          <w:rFonts w:eastAsia="Calibri"/>
        </w:rPr>
        <w:t xml:space="preserve">В случае отзыва в соответствии с </w:t>
      </w:r>
      <w:hyperlink r:id="rId6" w:history="1">
        <w:r w:rsidRPr="00287737">
          <w:rPr>
            <w:rFonts w:eastAsia="Calibri"/>
          </w:rPr>
          <w:t>законодательством</w:t>
        </w:r>
      </w:hyperlink>
      <w:r w:rsidRPr="00287737">
        <w:rPr>
          <w:rFonts w:eastAsia="Calibri"/>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Государственным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w:t>
      </w:r>
      <w:r w:rsidRPr="00004906">
        <w:rPr>
          <w:rFonts w:eastAsia="Calibri"/>
        </w:rPr>
        <w:t xml:space="preserve"> предусмотрены </w:t>
      </w:r>
      <w:hyperlink r:id="rId7" w:history="1">
        <w:r w:rsidRPr="00004906">
          <w:rPr>
            <w:rFonts w:eastAsia="Calibri"/>
          </w:rPr>
          <w:t>частями 7</w:t>
        </w:r>
      </w:hyperlink>
      <w:r w:rsidRPr="00004906">
        <w:rPr>
          <w:rFonts w:eastAsia="Calibri"/>
        </w:rPr>
        <w:t xml:space="preserve">, </w:t>
      </w:r>
      <w:hyperlink r:id="rId8" w:history="1">
        <w:r w:rsidRPr="00004906">
          <w:rPr>
            <w:rFonts w:eastAsia="Calibri"/>
          </w:rPr>
          <w:t>7.1</w:t>
        </w:r>
      </w:hyperlink>
      <w:r w:rsidRPr="00004906">
        <w:rPr>
          <w:rFonts w:eastAsia="Calibri"/>
        </w:rPr>
        <w:t xml:space="preserve">, </w:t>
      </w:r>
      <w:hyperlink r:id="rId9" w:history="1">
        <w:r w:rsidRPr="00004906">
          <w:rPr>
            <w:rFonts w:eastAsia="Calibri"/>
          </w:rPr>
          <w:t>7.2</w:t>
        </w:r>
      </w:hyperlink>
      <w:r w:rsidRPr="00004906">
        <w:rPr>
          <w:rFonts w:eastAsia="Calibri"/>
        </w:rPr>
        <w:t xml:space="preserve"> и </w:t>
      </w:r>
      <w:hyperlink r:id="rId10" w:history="1">
        <w:r w:rsidRPr="00004906">
          <w:rPr>
            <w:rFonts w:eastAsia="Calibri"/>
          </w:rPr>
          <w:t>7.3 статьи 96</w:t>
        </w:r>
      </w:hyperlink>
      <w:r w:rsidRPr="00004906">
        <w:rPr>
          <w:rFonts w:eastAsia="Calibri"/>
        </w:rPr>
        <w:t xml:space="preserve"> </w:t>
      </w:r>
      <w:r w:rsidRPr="00004906">
        <w:rPr>
          <w:noProof/>
        </w:rPr>
        <w:t>Федерального закона от 05.04.2013 № 44-ФЗ</w:t>
      </w:r>
      <w:r w:rsidRPr="00004906">
        <w:rPr>
          <w:rFonts w:eastAsia="Calibri"/>
        </w:rPr>
        <w:t xml:space="preserve">. За каждый день просрочки исполнения Поставщиком указанного обязательства, начисляется пеня в размере, определенном в порядке, установленном в соответствии с </w:t>
      </w:r>
      <w:hyperlink r:id="rId11" w:history="1">
        <w:r w:rsidRPr="00004906">
          <w:rPr>
            <w:rFonts w:eastAsia="Calibri"/>
          </w:rPr>
          <w:t>частью 7</w:t>
        </w:r>
      </w:hyperlink>
      <w:r w:rsidRPr="00004906">
        <w:rPr>
          <w:rFonts w:eastAsia="Calibri"/>
        </w:rPr>
        <w:t xml:space="preserve"> статьи 34 </w:t>
      </w:r>
      <w:r w:rsidRPr="00004906">
        <w:rPr>
          <w:noProof/>
        </w:rPr>
        <w:t>Федерального закона от 05.04.2013 № 44-ФЗ</w:t>
      </w:r>
      <w:r w:rsidRPr="00004906">
        <w:rPr>
          <w:rFonts w:eastAsia="Calibri"/>
        </w:rPr>
        <w:t>.</w:t>
      </w:r>
    </w:p>
    <w:p w:rsidR="00AC40AC" w:rsidRPr="00004906" w:rsidRDefault="00AC40AC" w:rsidP="00AC40AC">
      <w:pPr>
        <w:suppressAutoHyphens w:val="0"/>
        <w:autoSpaceDE w:val="0"/>
        <w:autoSpaceDN w:val="0"/>
        <w:adjustRightInd w:val="0"/>
        <w:ind w:firstLine="567"/>
        <w:jc w:val="both"/>
        <w:rPr>
          <w:sz w:val="24"/>
          <w:szCs w:val="24"/>
        </w:rPr>
      </w:pPr>
      <w:r w:rsidRPr="00004906">
        <w:rPr>
          <w:sz w:val="24"/>
          <w:szCs w:val="24"/>
        </w:rPr>
        <w:t xml:space="preserve">7.7. </w:t>
      </w:r>
      <w:r w:rsidRPr="00004906">
        <w:rPr>
          <w:rFonts w:eastAsia="Calibri"/>
          <w:sz w:val="24"/>
          <w:szCs w:val="24"/>
          <w:lang w:eastAsia="ru-RU"/>
        </w:rPr>
        <w:t xml:space="preserve">В ходе исполнения Контракта Поставщик вправе изменить способ обеспечения исполнения Контракта и (или) предоставить Государственному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w:t>
      </w:r>
      <w:hyperlink w:anchor="Par4" w:history="1">
        <w:r w:rsidRPr="00004906">
          <w:rPr>
            <w:rFonts w:eastAsia="Calibri"/>
            <w:sz w:val="24"/>
            <w:szCs w:val="24"/>
            <w:lang w:eastAsia="ru-RU"/>
          </w:rPr>
          <w:t>частями 7.2</w:t>
        </w:r>
      </w:hyperlink>
      <w:r w:rsidRPr="00004906">
        <w:rPr>
          <w:rFonts w:eastAsia="Calibri"/>
          <w:sz w:val="24"/>
          <w:szCs w:val="24"/>
          <w:lang w:eastAsia="ru-RU"/>
        </w:rPr>
        <w:t xml:space="preserve"> и </w:t>
      </w:r>
      <w:hyperlink w:anchor="Par6" w:history="1">
        <w:r w:rsidRPr="00004906">
          <w:rPr>
            <w:rFonts w:eastAsia="Calibri"/>
            <w:sz w:val="24"/>
            <w:szCs w:val="24"/>
            <w:lang w:eastAsia="ru-RU"/>
          </w:rPr>
          <w:t>7.3</w:t>
        </w:r>
      </w:hyperlink>
      <w:r w:rsidRPr="00004906">
        <w:rPr>
          <w:rFonts w:eastAsia="Calibri"/>
          <w:sz w:val="24"/>
          <w:szCs w:val="24"/>
          <w:lang w:eastAsia="ru-RU"/>
        </w:rPr>
        <w:t xml:space="preserve"> статьи 96 </w:t>
      </w:r>
      <w:r w:rsidRPr="00004906">
        <w:rPr>
          <w:noProof/>
          <w:sz w:val="24"/>
          <w:szCs w:val="24"/>
        </w:rPr>
        <w:t>Федерального закона от 05.04.2013 № 44-ФЗ</w:t>
      </w:r>
      <w:r w:rsidRPr="00004906">
        <w:rPr>
          <w:rFonts w:eastAsia="Calibri"/>
          <w:sz w:val="24"/>
          <w:szCs w:val="24"/>
          <w:lang w:eastAsia="ru-RU"/>
        </w:rPr>
        <w:t xml:space="preserve">. </w:t>
      </w:r>
    </w:p>
    <w:p w:rsidR="00AC40AC" w:rsidRPr="00FD1072" w:rsidRDefault="00AC40AC" w:rsidP="00AC40AC">
      <w:pPr>
        <w:ind w:firstLine="567"/>
        <w:jc w:val="both"/>
        <w:rPr>
          <w:spacing w:val="-4"/>
          <w:sz w:val="24"/>
          <w:szCs w:val="24"/>
        </w:rPr>
      </w:pPr>
      <w:r w:rsidRPr="00004906">
        <w:rPr>
          <w:sz w:val="24"/>
          <w:szCs w:val="24"/>
        </w:rPr>
        <w:t>7.8. Если способом обеспечения исполнения Контракта Поставщиком определено внесение денежных средств на счет Государ</w:t>
      </w:r>
      <w:r w:rsidRPr="00FD1072">
        <w:rPr>
          <w:sz w:val="24"/>
          <w:szCs w:val="24"/>
        </w:rPr>
        <w:t>ственного заказчика, то указанное о</w:t>
      </w:r>
      <w:r w:rsidRPr="00FD1072">
        <w:rPr>
          <w:spacing w:val="-4"/>
          <w:sz w:val="24"/>
          <w:szCs w:val="24"/>
        </w:rPr>
        <w:t>беспечение возвращается Поставщику по Государственному контракту в срок, не превышающий 15 дней, после надлежащего исполнения им всех своих обязательств по Контракту.</w:t>
      </w:r>
    </w:p>
    <w:p w:rsidR="00AC40AC" w:rsidRPr="00FD1072" w:rsidRDefault="00AC40AC" w:rsidP="00AC40AC">
      <w:pPr>
        <w:tabs>
          <w:tab w:val="num" w:pos="0"/>
        </w:tabs>
        <w:ind w:firstLine="567"/>
        <w:jc w:val="both"/>
        <w:rPr>
          <w:sz w:val="24"/>
          <w:szCs w:val="24"/>
        </w:rPr>
      </w:pPr>
      <w:r w:rsidRPr="00FD1072">
        <w:rPr>
          <w:sz w:val="24"/>
          <w:szCs w:val="24"/>
        </w:rPr>
        <w:t>7.9. В случае ненадлежащего исполнения Поставщиком обязательств по Государственному контракту Государственный заказчик оставляет за собой право произвести удержание обеспечения исполнения Контракта для погашения штрафных санкций и перечислить указанные денежные средства в доход федерального бюджета.</w:t>
      </w:r>
    </w:p>
    <w:p w:rsidR="00AC40AC" w:rsidRPr="00FD1072" w:rsidRDefault="00AC40AC" w:rsidP="00AC40AC">
      <w:pPr>
        <w:suppressAutoHyphens w:val="0"/>
        <w:autoSpaceDE w:val="0"/>
        <w:autoSpaceDN w:val="0"/>
        <w:adjustRightInd w:val="0"/>
        <w:ind w:firstLine="567"/>
        <w:jc w:val="both"/>
        <w:rPr>
          <w:rFonts w:eastAsia="Calibri"/>
          <w:sz w:val="24"/>
          <w:szCs w:val="24"/>
          <w:lang w:eastAsia="ru-RU"/>
        </w:rPr>
      </w:pPr>
    </w:p>
    <w:p w:rsidR="00AC40AC" w:rsidRPr="00FD1072" w:rsidRDefault="00AC40AC" w:rsidP="00AC40AC">
      <w:pPr>
        <w:pStyle w:val="ConsPlusNormal"/>
        <w:ind w:firstLine="567"/>
        <w:jc w:val="center"/>
        <w:rPr>
          <w:rFonts w:ascii="Times New Roman" w:hAnsi="Times New Roman" w:cs="Times New Roman"/>
          <w:b/>
          <w:color w:val="000000"/>
          <w:sz w:val="24"/>
          <w:szCs w:val="24"/>
        </w:rPr>
      </w:pPr>
      <w:r w:rsidRPr="00FD1072">
        <w:rPr>
          <w:rFonts w:ascii="Times New Roman" w:hAnsi="Times New Roman" w:cs="Times New Roman"/>
          <w:b/>
          <w:color w:val="000000"/>
          <w:sz w:val="24"/>
          <w:szCs w:val="24"/>
        </w:rPr>
        <w:t>8. Ответственность Сторон</w:t>
      </w:r>
    </w:p>
    <w:p w:rsidR="00AC40AC" w:rsidRPr="00FD1072" w:rsidRDefault="00AC40AC" w:rsidP="00AC40AC">
      <w:pPr>
        <w:suppressAutoHyphens w:val="0"/>
        <w:autoSpaceDE w:val="0"/>
        <w:autoSpaceDN w:val="0"/>
        <w:adjustRightInd w:val="0"/>
        <w:ind w:firstLine="540"/>
        <w:jc w:val="both"/>
        <w:rPr>
          <w:color w:val="000000"/>
          <w:sz w:val="24"/>
          <w:szCs w:val="24"/>
        </w:rPr>
      </w:pPr>
      <w:r w:rsidRPr="00FD1072">
        <w:rPr>
          <w:bCs/>
          <w:color w:val="000000"/>
          <w:sz w:val="24"/>
          <w:szCs w:val="24"/>
        </w:rPr>
        <w:t xml:space="preserve">8.1. </w:t>
      </w:r>
      <w:r w:rsidRPr="00FD1072">
        <w:rPr>
          <w:color w:val="000000"/>
          <w:sz w:val="24"/>
          <w:szCs w:val="24"/>
        </w:rPr>
        <w:t>За неисполнение или ненадлежащее исполнение обязательств по настоящему Контракту Стороны несут ответственность в соответствии со ст.34 Федерального закона от 05.04.2013 №44-ФЗ «О контрактной системе в сфере закупок товаров, работ, услуг для обеспечения государственных и муниципальных нужд» и постановлением Правительства РФ от 30.08.2017 № 1042 «</w:t>
      </w:r>
      <w:r w:rsidRPr="00FD1072">
        <w:rPr>
          <w:color w:val="000000"/>
          <w:sz w:val="24"/>
          <w:szCs w:val="24"/>
          <w:lang w:eastAsia="en-US"/>
        </w:rPr>
        <w:t xml:space="preserve">Об утверждении Правил определения размера штрафа, начисляемого в случае ненадлежащего исполнения Государственным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w:t>
      </w:r>
      <w:r w:rsidRPr="00FD1072">
        <w:rPr>
          <w:color w:val="000000"/>
          <w:sz w:val="24"/>
          <w:szCs w:val="24"/>
          <w:lang w:eastAsia="en-US"/>
        </w:rPr>
        <w:lastRenderedPageBreak/>
        <w:t>Государственным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r w:rsidRPr="00FD1072">
        <w:rPr>
          <w:color w:val="000000"/>
          <w:sz w:val="24"/>
          <w:szCs w:val="24"/>
        </w:rPr>
        <w:t>».</w:t>
      </w:r>
    </w:p>
    <w:p w:rsidR="00AC40AC" w:rsidRPr="00FD1072" w:rsidRDefault="00AC40AC" w:rsidP="00AC40AC">
      <w:pPr>
        <w:ind w:firstLine="540"/>
        <w:jc w:val="both"/>
        <w:rPr>
          <w:sz w:val="24"/>
          <w:szCs w:val="24"/>
        </w:rPr>
      </w:pPr>
      <w:r w:rsidRPr="00FD1072">
        <w:rPr>
          <w:sz w:val="24"/>
          <w:szCs w:val="24"/>
        </w:rPr>
        <w:t>8.2. Возмещение ущерба, убытков и уплата штрафов и пеней не освобождает виновную Сторону от выполнения своих обязательств по настоящему Контракту.</w:t>
      </w:r>
    </w:p>
    <w:p w:rsidR="00AC40AC" w:rsidRPr="00FD1072" w:rsidRDefault="00AC40AC" w:rsidP="00AC40AC">
      <w:pPr>
        <w:suppressAutoHyphens w:val="0"/>
        <w:autoSpaceDE w:val="0"/>
        <w:autoSpaceDN w:val="0"/>
        <w:adjustRightInd w:val="0"/>
        <w:ind w:firstLine="540"/>
        <w:jc w:val="both"/>
        <w:rPr>
          <w:rFonts w:eastAsia="Calibri"/>
          <w:sz w:val="24"/>
          <w:szCs w:val="24"/>
          <w:lang w:eastAsia="ru-RU"/>
        </w:rPr>
      </w:pPr>
      <w:r w:rsidRPr="00FD1072">
        <w:rPr>
          <w:sz w:val="24"/>
          <w:szCs w:val="24"/>
        </w:rPr>
        <w:t xml:space="preserve">8.3. </w:t>
      </w:r>
      <w:r w:rsidRPr="00FD1072">
        <w:rPr>
          <w:rFonts w:eastAsia="Calibri"/>
          <w:sz w:val="24"/>
          <w:szCs w:val="24"/>
          <w:lang w:eastAsia="ru-RU"/>
        </w:rPr>
        <w:t xml:space="preserve">В случае просрочки исполнения </w:t>
      </w:r>
      <w:r w:rsidRPr="00FD1072">
        <w:rPr>
          <w:sz w:val="24"/>
          <w:szCs w:val="24"/>
        </w:rPr>
        <w:t>Государственным</w:t>
      </w:r>
      <w:r w:rsidRPr="00FD1072">
        <w:rPr>
          <w:rFonts w:eastAsia="Calibri"/>
          <w:sz w:val="24"/>
          <w:szCs w:val="24"/>
          <w:lang w:eastAsia="ru-RU"/>
        </w:rPr>
        <w:t xml:space="preserve"> заказчиком обязательств, предусмотренных Контрактом, а также в иных случаях неисполнения или ненадлежащего исполнения Государственным заказчиком обязательств, предусмотренных Контрактом, Поставщик вправе потребовать уплаты неустоек (штрафов, пеней). </w:t>
      </w:r>
    </w:p>
    <w:p w:rsidR="00AC40AC" w:rsidRPr="00FD1072" w:rsidRDefault="00AC40AC" w:rsidP="00AC40AC">
      <w:pPr>
        <w:suppressAutoHyphens w:val="0"/>
        <w:autoSpaceDE w:val="0"/>
        <w:autoSpaceDN w:val="0"/>
        <w:adjustRightInd w:val="0"/>
        <w:ind w:firstLine="540"/>
        <w:jc w:val="both"/>
        <w:rPr>
          <w:rFonts w:eastAsia="Calibri"/>
          <w:sz w:val="24"/>
          <w:szCs w:val="24"/>
          <w:lang w:eastAsia="ru-RU"/>
        </w:rPr>
      </w:pPr>
      <w:r w:rsidRPr="00FD1072">
        <w:rPr>
          <w:rFonts w:eastAsia="Calibri"/>
          <w:sz w:val="24"/>
          <w:szCs w:val="24"/>
          <w:lang w:eastAsia="ru-RU"/>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sidRPr="00FD1072">
        <w:rPr>
          <w:rFonts w:eastAsia="Calibri"/>
          <w:b/>
          <w:sz w:val="24"/>
          <w:szCs w:val="24"/>
          <w:lang w:eastAsia="ru-RU"/>
        </w:rPr>
        <w:t>в размере одной трехсотой</w:t>
      </w:r>
      <w:r w:rsidRPr="00FD1072">
        <w:rPr>
          <w:rFonts w:eastAsia="Calibri"/>
          <w:sz w:val="24"/>
          <w:szCs w:val="24"/>
          <w:lang w:eastAsia="ru-RU"/>
        </w:rPr>
        <w:t xml:space="preserve"> действующей на дату уплаты пеней ключевой ставки Центрального банка Российской Федерации от не уплаченной в срок суммы. </w:t>
      </w:r>
    </w:p>
    <w:p w:rsidR="00AC40AC" w:rsidRPr="00FD1072" w:rsidRDefault="00AC40AC" w:rsidP="00AC40AC">
      <w:pPr>
        <w:suppressAutoHyphens w:val="0"/>
        <w:autoSpaceDE w:val="0"/>
        <w:autoSpaceDN w:val="0"/>
        <w:adjustRightInd w:val="0"/>
        <w:ind w:firstLine="540"/>
        <w:jc w:val="both"/>
        <w:rPr>
          <w:sz w:val="24"/>
          <w:szCs w:val="24"/>
        </w:rPr>
      </w:pPr>
      <w:r w:rsidRPr="00FD1072">
        <w:rPr>
          <w:rFonts w:eastAsia="Calibri"/>
          <w:sz w:val="24"/>
          <w:szCs w:val="24"/>
          <w:lang w:eastAsia="ru-RU"/>
        </w:rPr>
        <w:t xml:space="preserve">8.4. Штрафы начисляются за ненадлежащее исполнение </w:t>
      </w:r>
      <w:r w:rsidRPr="00FD1072">
        <w:rPr>
          <w:sz w:val="24"/>
          <w:szCs w:val="24"/>
        </w:rPr>
        <w:t>Государственным</w:t>
      </w:r>
      <w:r w:rsidRPr="00FD1072">
        <w:rPr>
          <w:rFonts w:eastAsia="Calibri"/>
          <w:sz w:val="24"/>
          <w:szCs w:val="24"/>
          <w:lang w:eastAsia="ru-RU"/>
        </w:rPr>
        <w:t xml:space="preserve"> заказчиком обязательств, предусмотренных Контрактом, за исключением просрочки исполнения обязательств, предусмотренных Контрактом. </w:t>
      </w:r>
    </w:p>
    <w:p w:rsidR="00AC40AC" w:rsidRPr="00FE11C7" w:rsidRDefault="00AC40AC" w:rsidP="00AC40AC">
      <w:pPr>
        <w:pStyle w:val="ConsPlusNormal"/>
        <w:ind w:firstLine="540"/>
        <w:jc w:val="both"/>
        <w:rPr>
          <w:rFonts w:ascii="Times New Roman" w:hAnsi="Times New Roman" w:cs="Times New Roman"/>
          <w:sz w:val="24"/>
          <w:szCs w:val="24"/>
        </w:rPr>
      </w:pPr>
      <w:r w:rsidRPr="00FD1072">
        <w:rPr>
          <w:rFonts w:ascii="Times New Roman" w:hAnsi="Times New Roman" w:cs="Times New Roman"/>
          <w:sz w:val="24"/>
          <w:szCs w:val="24"/>
        </w:rPr>
        <w:t>За каждый факт неисполнения Государственным заказчиком обязательств, предусмотренных Контрактом, за исключением просрочки исполне</w:t>
      </w:r>
      <w:r>
        <w:rPr>
          <w:rFonts w:ascii="Times New Roman" w:hAnsi="Times New Roman" w:cs="Times New Roman"/>
          <w:sz w:val="24"/>
          <w:szCs w:val="24"/>
        </w:rPr>
        <w:t xml:space="preserve">ния обязательств, </w:t>
      </w:r>
      <w:r w:rsidRPr="00FE11C7">
        <w:rPr>
          <w:rFonts w:ascii="Times New Roman" w:hAnsi="Times New Roman" w:cs="Times New Roman"/>
          <w:sz w:val="24"/>
          <w:szCs w:val="24"/>
        </w:rPr>
        <w:t xml:space="preserve">размер штрафа устанавливается: </w:t>
      </w:r>
    </w:p>
    <w:p w:rsidR="00AC40AC" w:rsidRPr="00FE11C7" w:rsidRDefault="00AC40AC" w:rsidP="00AC40AC">
      <w:pPr>
        <w:pStyle w:val="ConsPlusNormal"/>
        <w:ind w:firstLine="540"/>
        <w:jc w:val="both"/>
        <w:rPr>
          <w:rFonts w:ascii="Times New Roman" w:hAnsi="Times New Roman" w:cs="Times New Roman"/>
          <w:sz w:val="24"/>
          <w:szCs w:val="24"/>
        </w:rPr>
      </w:pPr>
      <w:r w:rsidRPr="00FE11C7">
        <w:rPr>
          <w:rFonts w:ascii="Times New Roman" w:hAnsi="Times New Roman" w:cs="Times New Roman"/>
          <w:sz w:val="24"/>
          <w:szCs w:val="24"/>
        </w:rPr>
        <w:t>а) 1000 рублей, если цена контракта не превышает 3 млн. рублей (включительно);</w:t>
      </w:r>
    </w:p>
    <w:p w:rsidR="00AC40AC" w:rsidRPr="00FE11C7" w:rsidRDefault="00AC40AC" w:rsidP="00AC40AC">
      <w:pPr>
        <w:pStyle w:val="ConsPlusNormal"/>
        <w:ind w:firstLine="540"/>
        <w:jc w:val="both"/>
        <w:rPr>
          <w:rFonts w:ascii="Times New Roman" w:hAnsi="Times New Roman" w:cs="Times New Roman"/>
          <w:sz w:val="24"/>
          <w:szCs w:val="24"/>
        </w:rPr>
      </w:pPr>
      <w:r w:rsidRPr="00FE11C7">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AC40AC" w:rsidRPr="00FD1072" w:rsidRDefault="00AC40AC" w:rsidP="00AC40AC">
      <w:pPr>
        <w:ind w:firstLine="540"/>
        <w:jc w:val="both"/>
        <w:rPr>
          <w:sz w:val="24"/>
          <w:szCs w:val="24"/>
        </w:rPr>
      </w:pPr>
      <w:r w:rsidRPr="00FD1072">
        <w:rPr>
          <w:sz w:val="24"/>
          <w:szCs w:val="24"/>
        </w:rPr>
        <w:t>8.5.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Государственный заказчик направляет Поставщику требование об уплате неустоек (штрафов, пеней).</w:t>
      </w:r>
    </w:p>
    <w:p w:rsidR="00AC40AC" w:rsidRPr="00FD1072" w:rsidRDefault="00AC40AC" w:rsidP="00AC40AC">
      <w:pPr>
        <w:ind w:firstLine="540"/>
        <w:jc w:val="both"/>
        <w:rPr>
          <w:sz w:val="24"/>
          <w:szCs w:val="24"/>
        </w:rPr>
      </w:pPr>
      <w:r w:rsidRPr="00FD1072">
        <w:rPr>
          <w:sz w:val="24"/>
          <w:szCs w:val="24"/>
        </w:rPr>
        <w:t xml:space="preserve">8.6. </w:t>
      </w:r>
      <w:r w:rsidRPr="00FD1072">
        <w:rPr>
          <w:rFonts w:eastAsia="Calibri"/>
          <w:sz w:val="24"/>
          <w:szCs w:val="24"/>
          <w:lang w:eastAsia="en-US"/>
        </w:rPr>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w:t>
      </w:r>
      <w:r w:rsidRPr="00FD1072">
        <w:rPr>
          <w:rFonts w:eastAsia="Calibri"/>
          <w:b/>
          <w:sz w:val="24"/>
          <w:szCs w:val="24"/>
          <w:lang w:eastAsia="en-US"/>
        </w:rPr>
        <w:t>в размере одной трехсотой</w:t>
      </w:r>
      <w:r w:rsidRPr="00FD1072">
        <w:rPr>
          <w:rFonts w:eastAsia="Calibri"/>
          <w:sz w:val="24"/>
          <w:szCs w:val="24"/>
          <w:lang w:eastAsia="en-US"/>
        </w:rPr>
        <w:t xml:space="preserve">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AC40AC" w:rsidRPr="00FD1072" w:rsidRDefault="00AC40AC" w:rsidP="00AC40AC">
      <w:pPr>
        <w:suppressAutoHyphens w:val="0"/>
        <w:autoSpaceDE w:val="0"/>
        <w:autoSpaceDN w:val="0"/>
        <w:adjustRightInd w:val="0"/>
        <w:ind w:firstLine="540"/>
        <w:jc w:val="both"/>
        <w:rPr>
          <w:rFonts w:eastAsia="Calibri"/>
          <w:sz w:val="24"/>
          <w:szCs w:val="24"/>
          <w:lang w:eastAsia="en-US"/>
        </w:rPr>
      </w:pPr>
      <w:r w:rsidRPr="00FD1072">
        <w:rPr>
          <w:sz w:val="24"/>
          <w:szCs w:val="24"/>
        </w:rPr>
        <w:t xml:space="preserve">8.7. </w:t>
      </w:r>
      <w:r w:rsidRPr="00FD1072">
        <w:rPr>
          <w:rFonts w:eastAsia="Calibri"/>
          <w:sz w:val="24"/>
          <w:szCs w:val="24"/>
          <w:lang w:eastAsia="en-US"/>
        </w:rPr>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sidRPr="00FD1072">
        <w:rPr>
          <w:rFonts w:eastAsia="Calibri"/>
          <w:b/>
          <w:sz w:val="24"/>
          <w:szCs w:val="24"/>
          <w:lang w:eastAsia="en-US"/>
        </w:rPr>
        <w:t>1 процента цены этапа исполнения Контракта, но не более 5 тыс.рублей и не менее 1 тыс.рублей.</w:t>
      </w:r>
    </w:p>
    <w:p w:rsidR="00AC40AC" w:rsidRPr="00C462D7" w:rsidRDefault="00AC40AC" w:rsidP="00AC40AC">
      <w:pPr>
        <w:ind w:firstLine="540"/>
        <w:jc w:val="both"/>
        <w:rPr>
          <w:sz w:val="24"/>
          <w:szCs w:val="24"/>
        </w:rPr>
      </w:pPr>
      <w:r>
        <w:rPr>
          <w:sz w:val="24"/>
          <w:szCs w:val="24"/>
        </w:rPr>
        <w:t xml:space="preserve">8.8. </w:t>
      </w:r>
      <w:r w:rsidRPr="00C462D7">
        <w:rPr>
          <w:sz w:val="24"/>
          <w:szCs w:val="24"/>
        </w:rPr>
        <w:t xml:space="preserve">За каждый факт неисполнения или ненадлежащего исполнения </w:t>
      </w:r>
      <w:r>
        <w:rPr>
          <w:sz w:val="24"/>
          <w:szCs w:val="24"/>
        </w:rPr>
        <w:t>П</w:t>
      </w:r>
      <w:r w:rsidRPr="00C462D7">
        <w:rPr>
          <w:sz w:val="24"/>
          <w:szCs w:val="24"/>
        </w:rPr>
        <w:t xml:space="preserve">оставщиком обязательства, предусмотренного </w:t>
      </w:r>
      <w:r>
        <w:rPr>
          <w:sz w:val="24"/>
          <w:szCs w:val="24"/>
        </w:rPr>
        <w:t>К</w:t>
      </w:r>
      <w:r w:rsidRPr="00C462D7">
        <w:rPr>
          <w:sz w:val="24"/>
          <w:szCs w:val="24"/>
        </w:rPr>
        <w:t xml:space="preserve">онтрактом, которое не имеет стоимостного выражения, размер штрафа устанавливается (при наличии в контракте таких обязательств) в следующем порядке: </w:t>
      </w:r>
    </w:p>
    <w:p w:rsidR="00AC40AC" w:rsidRPr="00C462D7" w:rsidRDefault="00AC40AC" w:rsidP="00AC40AC">
      <w:pPr>
        <w:ind w:firstLine="540"/>
        <w:jc w:val="both"/>
        <w:rPr>
          <w:sz w:val="24"/>
          <w:szCs w:val="24"/>
        </w:rPr>
      </w:pPr>
      <w:r w:rsidRPr="00C462D7">
        <w:rPr>
          <w:sz w:val="24"/>
          <w:szCs w:val="24"/>
        </w:rPr>
        <w:t xml:space="preserve">а) 1000 рублей, если цена контракта не превышает 3 млн. рублей; </w:t>
      </w:r>
    </w:p>
    <w:p w:rsidR="00AC40AC" w:rsidRDefault="00AC40AC" w:rsidP="00AC40AC">
      <w:pPr>
        <w:ind w:firstLine="540"/>
        <w:jc w:val="both"/>
        <w:rPr>
          <w:sz w:val="24"/>
          <w:szCs w:val="24"/>
        </w:rPr>
      </w:pPr>
      <w:r w:rsidRPr="00C462D7">
        <w:rPr>
          <w:sz w:val="24"/>
          <w:szCs w:val="24"/>
        </w:rPr>
        <w:t xml:space="preserve">б) </w:t>
      </w:r>
      <w:r w:rsidRPr="00DF14F4">
        <w:rPr>
          <w:sz w:val="24"/>
          <w:szCs w:val="24"/>
        </w:rPr>
        <w:t>5000 рублей,</w:t>
      </w:r>
      <w:r w:rsidRPr="00C462D7">
        <w:rPr>
          <w:sz w:val="24"/>
          <w:szCs w:val="24"/>
        </w:rPr>
        <w:t xml:space="preserve"> если цена контракта составляет от 3 млн. рублей до 50 млн. рублей (включительно)</w:t>
      </w:r>
      <w:r>
        <w:rPr>
          <w:sz w:val="24"/>
          <w:szCs w:val="24"/>
        </w:rPr>
        <w:t>.</w:t>
      </w:r>
      <w:r w:rsidRPr="00C462D7">
        <w:rPr>
          <w:sz w:val="24"/>
          <w:szCs w:val="24"/>
        </w:rPr>
        <w:t xml:space="preserve"> </w:t>
      </w:r>
    </w:p>
    <w:p w:rsidR="00AC40AC" w:rsidRPr="00FD1072" w:rsidRDefault="00AC40AC" w:rsidP="00AC40AC">
      <w:pPr>
        <w:suppressAutoHyphens w:val="0"/>
        <w:autoSpaceDE w:val="0"/>
        <w:autoSpaceDN w:val="0"/>
        <w:adjustRightInd w:val="0"/>
        <w:ind w:firstLine="540"/>
        <w:jc w:val="both"/>
        <w:rPr>
          <w:sz w:val="24"/>
          <w:szCs w:val="24"/>
        </w:rPr>
      </w:pPr>
      <w:r w:rsidRPr="00FD1072">
        <w:rPr>
          <w:sz w:val="24"/>
          <w:szCs w:val="24"/>
        </w:rPr>
        <w:t>8.</w:t>
      </w:r>
      <w:r>
        <w:rPr>
          <w:sz w:val="24"/>
          <w:szCs w:val="24"/>
        </w:rPr>
        <w:t>9</w:t>
      </w:r>
      <w:r w:rsidRPr="00FD1072">
        <w:rPr>
          <w:sz w:val="24"/>
          <w:szCs w:val="24"/>
        </w:rPr>
        <w:t xml:space="preserve">.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w:t>
      </w:r>
      <w:r w:rsidRPr="00FD1072">
        <w:rPr>
          <w:sz w:val="24"/>
          <w:szCs w:val="24"/>
        </w:rPr>
        <w:lastRenderedPageBreak/>
        <w:t>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C40AC" w:rsidRPr="00FD1072" w:rsidRDefault="00AC40AC" w:rsidP="00AC40AC">
      <w:pPr>
        <w:ind w:firstLine="540"/>
        <w:jc w:val="both"/>
        <w:rPr>
          <w:sz w:val="24"/>
          <w:szCs w:val="24"/>
        </w:rPr>
      </w:pPr>
      <w:r w:rsidRPr="00FD1072">
        <w:rPr>
          <w:sz w:val="24"/>
          <w:szCs w:val="24"/>
        </w:rPr>
        <w:t>8.</w:t>
      </w:r>
      <w:r>
        <w:rPr>
          <w:sz w:val="24"/>
          <w:szCs w:val="24"/>
        </w:rPr>
        <w:t>10</w:t>
      </w:r>
      <w:r w:rsidRPr="00FD1072">
        <w:rPr>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C40AC" w:rsidRDefault="00AC40AC" w:rsidP="00AC40AC">
      <w:pPr>
        <w:ind w:firstLine="540"/>
        <w:jc w:val="both"/>
        <w:rPr>
          <w:sz w:val="24"/>
          <w:szCs w:val="24"/>
        </w:rPr>
      </w:pPr>
      <w:r w:rsidRPr="00FD1072">
        <w:rPr>
          <w:sz w:val="24"/>
          <w:szCs w:val="24"/>
        </w:rPr>
        <w:t>8.1</w:t>
      </w:r>
      <w:r>
        <w:rPr>
          <w:sz w:val="24"/>
          <w:szCs w:val="24"/>
        </w:rPr>
        <w:t>1</w:t>
      </w:r>
      <w:r w:rsidRPr="00FD1072">
        <w:rPr>
          <w:sz w:val="24"/>
          <w:szCs w:val="24"/>
        </w:rPr>
        <w:t>. Вред, причиненный третьим лицам по вине исполнителя при исполнении обязательств по Контракту, возмещается за его счет.</w:t>
      </w:r>
    </w:p>
    <w:p w:rsidR="00AC40AC" w:rsidRPr="00FD1072" w:rsidRDefault="00AC40AC" w:rsidP="00AC40AC">
      <w:pPr>
        <w:ind w:firstLine="540"/>
        <w:jc w:val="both"/>
        <w:rPr>
          <w:sz w:val="24"/>
          <w:szCs w:val="24"/>
        </w:rPr>
      </w:pPr>
    </w:p>
    <w:p w:rsidR="00AC40AC" w:rsidRPr="00FD1072" w:rsidRDefault="00AC40AC" w:rsidP="00AC40AC">
      <w:pPr>
        <w:ind w:firstLine="567"/>
        <w:jc w:val="center"/>
        <w:rPr>
          <w:b/>
          <w:bCs/>
          <w:color w:val="000000"/>
          <w:sz w:val="24"/>
          <w:szCs w:val="24"/>
        </w:rPr>
      </w:pPr>
      <w:r w:rsidRPr="00FD1072">
        <w:rPr>
          <w:b/>
          <w:bCs/>
          <w:color w:val="000000"/>
          <w:sz w:val="24"/>
          <w:szCs w:val="24"/>
        </w:rPr>
        <w:t>9. Экспертиза товара</w:t>
      </w:r>
    </w:p>
    <w:p w:rsidR="00AC40AC" w:rsidRDefault="00AC40AC" w:rsidP="00AC40AC">
      <w:pPr>
        <w:ind w:firstLine="567"/>
        <w:jc w:val="both"/>
        <w:rPr>
          <w:color w:val="000000"/>
          <w:sz w:val="24"/>
          <w:szCs w:val="24"/>
        </w:rPr>
      </w:pPr>
      <w:r w:rsidRPr="00FD1072">
        <w:rPr>
          <w:bCs/>
          <w:color w:val="000000"/>
          <w:sz w:val="24"/>
          <w:szCs w:val="24"/>
        </w:rPr>
        <w:t xml:space="preserve">В целях проверки соответствия товара, передаваемого Поставщиком, условиям </w:t>
      </w:r>
      <w:r w:rsidRPr="00D970F6">
        <w:rPr>
          <w:bCs/>
          <w:color w:val="000000"/>
          <w:sz w:val="24"/>
          <w:szCs w:val="24"/>
        </w:rPr>
        <w:t>Контракта Грузополучателем проводится экспертиза. Экспертиза проводится Грузополучателем своими силами</w:t>
      </w:r>
      <w:r>
        <w:rPr>
          <w:bCs/>
          <w:color w:val="000000"/>
          <w:sz w:val="24"/>
          <w:szCs w:val="24"/>
        </w:rPr>
        <w:t xml:space="preserve"> </w:t>
      </w:r>
      <w:r w:rsidRPr="003B1DDA">
        <w:rPr>
          <w:color w:val="000000"/>
          <w:sz w:val="24"/>
          <w:szCs w:val="24"/>
        </w:rPr>
        <w:t>или экспертами, экспертными организациями, привлеченными в соответствии с законодательством Российской Федерации.</w:t>
      </w:r>
    </w:p>
    <w:p w:rsidR="00AC40AC" w:rsidRDefault="00AC40AC" w:rsidP="00AC40AC">
      <w:pPr>
        <w:ind w:firstLine="567"/>
        <w:jc w:val="both"/>
        <w:rPr>
          <w:color w:val="000000"/>
          <w:sz w:val="24"/>
          <w:szCs w:val="24"/>
        </w:rPr>
      </w:pPr>
    </w:p>
    <w:p w:rsidR="00AC40AC" w:rsidRPr="00FD1072" w:rsidRDefault="00AC40AC" w:rsidP="00AC40AC">
      <w:pPr>
        <w:ind w:firstLine="567"/>
        <w:jc w:val="center"/>
        <w:rPr>
          <w:b/>
          <w:bCs/>
          <w:color w:val="000000"/>
          <w:sz w:val="24"/>
          <w:szCs w:val="24"/>
        </w:rPr>
      </w:pPr>
      <w:r w:rsidRPr="00FD1072">
        <w:rPr>
          <w:b/>
          <w:bCs/>
          <w:color w:val="000000"/>
          <w:sz w:val="24"/>
          <w:szCs w:val="24"/>
        </w:rPr>
        <w:t>10. Форс-мажорные обстоятельства</w:t>
      </w:r>
    </w:p>
    <w:p w:rsidR="00AC40AC" w:rsidRPr="00FD1072" w:rsidRDefault="00AC40AC" w:rsidP="00AC40AC">
      <w:pPr>
        <w:ind w:firstLine="567"/>
        <w:jc w:val="both"/>
        <w:rPr>
          <w:bCs/>
          <w:color w:val="000000"/>
          <w:sz w:val="24"/>
          <w:szCs w:val="24"/>
        </w:rPr>
      </w:pPr>
      <w:r w:rsidRPr="00FD1072">
        <w:rPr>
          <w:bCs/>
          <w:color w:val="000000"/>
          <w:sz w:val="24"/>
          <w:szCs w:val="24"/>
        </w:rPr>
        <w:t>10.1. Сторона освобождается от ответственности за частичное или полное неисполнение обязательств по Контракту, если такое неисполнение является следствием обстоятельств непреодолимой силы, включая землетрясение, наводнение, пожар, тайфун, ураган и другие стихийные бедствия, военные действия, массовые заболевания и действия органов государственной власти и управления, влияющие на возможность исполнения Сторонами своих обязательств по Контракту.</w:t>
      </w:r>
    </w:p>
    <w:p w:rsidR="00AC40AC" w:rsidRPr="00FD1072" w:rsidRDefault="00AC40AC" w:rsidP="00AC40AC">
      <w:pPr>
        <w:ind w:firstLine="567"/>
        <w:jc w:val="both"/>
        <w:rPr>
          <w:bCs/>
          <w:color w:val="000000"/>
          <w:sz w:val="24"/>
          <w:szCs w:val="24"/>
        </w:rPr>
      </w:pPr>
      <w:r w:rsidRPr="00FD1072">
        <w:rPr>
          <w:bCs/>
          <w:color w:val="000000"/>
          <w:sz w:val="24"/>
          <w:szCs w:val="24"/>
        </w:rPr>
        <w:t>Указанные события должны носить чрезвычайный, непредвиденный и непредотвратимый характер, возникнуть после заключения Контракта и не зависеть от воли Сторон.</w:t>
      </w:r>
    </w:p>
    <w:p w:rsidR="00AC40AC" w:rsidRPr="00FD1072" w:rsidRDefault="00AC40AC" w:rsidP="00AC40AC">
      <w:pPr>
        <w:ind w:firstLine="567"/>
        <w:jc w:val="both"/>
        <w:rPr>
          <w:bCs/>
          <w:color w:val="000000"/>
          <w:sz w:val="24"/>
          <w:szCs w:val="24"/>
        </w:rPr>
      </w:pPr>
      <w:r w:rsidRPr="00FD1072">
        <w:rPr>
          <w:bCs/>
          <w:color w:val="000000"/>
          <w:sz w:val="24"/>
          <w:szCs w:val="24"/>
        </w:rPr>
        <w:t>10.2. При наступлении обстоятельств непреодолимой силы Сторона должна без промедления, но не позднее 3 дней, известить о них другую Сторону в любой форме, предпочтительно – в письменной. В извещении должны быть сообщены данные о характере обстоятельств, а также по возможности оценка их влияния на возможность исполнения обязательств по Контракту и срок исполнения обязательств.</w:t>
      </w:r>
    </w:p>
    <w:p w:rsidR="00AC40AC" w:rsidRPr="00FD1072" w:rsidRDefault="00AC40AC" w:rsidP="00AC40AC">
      <w:pPr>
        <w:ind w:firstLine="567"/>
        <w:jc w:val="both"/>
        <w:rPr>
          <w:bCs/>
          <w:color w:val="000000"/>
          <w:sz w:val="24"/>
          <w:szCs w:val="24"/>
        </w:rPr>
      </w:pPr>
      <w:r w:rsidRPr="00FD1072">
        <w:rPr>
          <w:bCs/>
          <w:color w:val="000000"/>
          <w:sz w:val="24"/>
          <w:szCs w:val="24"/>
        </w:rPr>
        <w:t>10.3. По прекращении указанных обстоятельств Сторона должна без промедления, но не позднее 3 дней, известить об этом другую Сторону в письменной форме. В извещении должен быть указан срок, в который предполагается исполнить обязательства по Контракту. Если Сторона не направит или несвоевременно направит извещение, она лишается права ссылаться на такие обстоятельства, а также должна возместить другой Стороне убытки, причиненные не извещением или несвоевременным извещением.</w:t>
      </w:r>
    </w:p>
    <w:p w:rsidR="00AC40AC" w:rsidRPr="00FD1072" w:rsidRDefault="00AC40AC" w:rsidP="00AC40AC">
      <w:pPr>
        <w:ind w:firstLine="567"/>
        <w:jc w:val="both"/>
        <w:rPr>
          <w:bCs/>
          <w:color w:val="000000"/>
          <w:sz w:val="24"/>
          <w:szCs w:val="24"/>
        </w:rPr>
      </w:pPr>
      <w:r w:rsidRPr="00FD1072">
        <w:rPr>
          <w:bCs/>
          <w:color w:val="000000"/>
          <w:sz w:val="24"/>
          <w:szCs w:val="24"/>
        </w:rPr>
        <w:t>10.4. Сторона должна в течение 10 дней с момента прекращения форс-мажорных обстоятельств передать другой Стороне сертификат торгово-промышленной палаты или иного компетентного органа или организации о наличии и продолжительности форс-мажорных обстоятельств.</w:t>
      </w:r>
    </w:p>
    <w:p w:rsidR="00AC40AC" w:rsidRPr="00FD1072" w:rsidRDefault="00AC40AC" w:rsidP="00AC40AC">
      <w:pPr>
        <w:ind w:firstLine="567"/>
        <w:jc w:val="both"/>
        <w:rPr>
          <w:bCs/>
          <w:color w:val="000000"/>
          <w:sz w:val="24"/>
          <w:szCs w:val="24"/>
        </w:rPr>
      </w:pPr>
      <w:r w:rsidRPr="00FD1072">
        <w:rPr>
          <w:bCs/>
          <w:color w:val="000000"/>
          <w:sz w:val="24"/>
          <w:szCs w:val="24"/>
        </w:rPr>
        <w:t>10.5. В случае наступления форс-мажорных обстоятельств срок исполнения Сторонами обязательств по Контракту отодвигается в пределах текущего финансового года соразмерно времени, в течение которого действовали такие обстоятельства и их последствия.</w:t>
      </w:r>
    </w:p>
    <w:p w:rsidR="00AC40AC" w:rsidRDefault="00AC40AC" w:rsidP="00AC40AC">
      <w:pPr>
        <w:ind w:firstLine="567"/>
        <w:jc w:val="both"/>
        <w:rPr>
          <w:bCs/>
          <w:color w:val="000000"/>
          <w:sz w:val="24"/>
          <w:szCs w:val="24"/>
        </w:rPr>
      </w:pPr>
      <w:r w:rsidRPr="00FD1072">
        <w:rPr>
          <w:bCs/>
          <w:color w:val="000000"/>
          <w:sz w:val="24"/>
          <w:szCs w:val="24"/>
        </w:rPr>
        <w:t>10.6. Если форс-мажорные обстоятельства и их последствия продолжают действовать более 1 (одного) месяца, Стороны в возможно короткий срок проведут переговоры с целью выявления приемлемых для обеих Сторон альтернативных способов исполнения Контракта и достижения соответствующей договоренности.</w:t>
      </w:r>
    </w:p>
    <w:p w:rsidR="00AC40AC" w:rsidRPr="00FD1072" w:rsidRDefault="00AC40AC" w:rsidP="00AC40AC">
      <w:pPr>
        <w:ind w:firstLine="567"/>
        <w:jc w:val="both"/>
        <w:rPr>
          <w:bCs/>
          <w:color w:val="000000"/>
          <w:sz w:val="24"/>
          <w:szCs w:val="24"/>
        </w:rPr>
      </w:pPr>
    </w:p>
    <w:p w:rsidR="00AC40AC" w:rsidRPr="00FD1072" w:rsidRDefault="00AC40AC" w:rsidP="00AC40AC">
      <w:pPr>
        <w:autoSpaceDE w:val="0"/>
        <w:autoSpaceDN w:val="0"/>
        <w:adjustRightInd w:val="0"/>
        <w:ind w:firstLine="567"/>
        <w:jc w:val="center"/>
        <w:rPr>
          <w:b/>
          <w:sz w:val="24"/>
          <w:szCs w:val="24"/>
        </w:rPr>
      </w:pPr>
      <w:r w:rsidRPr="00FD1072">
        <w:rPr>
          <w:b/>
          <w:sz w:val="24"/>
          <w:szCs w:val="24"/>
        </w:rPr>
        <w:t>11. Изменение, расторжение Контракта</w:t>
      </w:r>
    </w:p>
    <w:p w:rsidR="00AC40AC" w:rsidRPr="00FD1072" w:rsidRDefault="00AC40AC" w:rsidP="00AC40AC">
      <w:pPr>
        <w:autoSpaceDE w:val="0"/>
        <w:autoSpaceDN w:val="0"/>
        <w:adjustRightInd w:val="0"/>
        <w:ind w:firstLine="567"/>
        <w:jc w:val="both"/>
        <w:rPr>
          <w:sz w:val="24"/>
          <w:szCs w:val="24"/>
        </w:rPr>
      </w:pPr>
      <w:r w:rsidRPr="00FD1072">
        <w:rPr>
          <w:sz w:val="24"/>
          <w:szCs w:val="24"/>
        </w:rPr>
        <w:t xml:space="preserve">11.1. Контракт может быть изменен по соглашению Сторон в случаях, предусмотренных Гражданским кодексом Российской Федерации и Федеральным законом от </w:t>
      </w:r>
      <w:r w:rsidRPr="00FD1072">
        <w:rPr>
          <w:color w:val="000000"/>
          <w:sz w:val="24"/>
          <w:szCs w:val="24"/>
        </w:rPr>
        <w:t xml:space="preserve">05.04.2013 </w:t>
      </w:r>
      <w:r>
        <w:rPr>
          <w:color w:val="000000"/>
          <w:sz w:val="24"/>
          <w:szCs w:val="24"/>
        </w:rPr>
        <w:br/>
      </w:r>
      <w:r w:rsidRPr="00FD1072">
        <w:rPr>
          <w:color w:val="000000"/>
          <w:sz w:val="24"/>
          <w:szCs w:val="24"/>
        </w:rPr>
        <w:lastRenderedPageBreak/>
        <w:t>№ 44-ФЗ «О контрактной системе в сфере закупок товаров, работ, услуг для обеспечения государственных и муниципальных нужд»</w:t>
      </w:r>
      <w:r w:rsidRPr="00FD1072">
        <w:rPr>
          <w:sz w:val="24"/>
          <w:szCs w:val="24"/>
        </w:rPr>
        <w:t>.</w:t>
      </w:r>
    </w:p>
    <w:p w:rsidR="00AC40AC" w:rsidRPr="00FD1072" w:rsidRDefault="00AC40AC" w:rsidP="00AC40AC">
      <w:pPr>
        <w:pStyle w:val="ConsPlusNormal"/>
        <w:ind w:firstLine="567"/>
        <w:jc w:val="both"/>
        <w:rPr>
          <w:rFonts w:ascii="Times New Roman" w:hAnsi="Times New Roman" w:cs="Times New Roman"/>
          <w:color w:val="000000"/>
          <w:sz w:val="24"/>
          <w:szCs w:val="24"/>
        </w:rPr>
      </w:pPr>
      <w:r w:rsidRPr="00FD1072">
        <w:rPr>
          <w:rFonts w:ascii="Times New Roman" w:hAnsi="Times New Roman" w:cs="Times New Roman"/>
          <w:sz w:val="24"/>
          <w:szCs w:val="24"/>
        </w:rPr>
        <w:t xml:space="preserve">11.2. </w:t>
      </w:r>
      <w:r w:rsidRPr="00FD1072">
        <w:rPr>
          <w:rFonts w:ascii="Times New Roman" w:hAnsi="Times New Roman" w:cs="Times New Roman"/>
          <w:color w:val="000000"/>
          <w:sz w:val="24"/>
          <w:szCs w:val="24"/>
        </w:rPr>
        <w:t>Все изменения оформляются в письменном виде путем подписания Сторонами Соглашений к Контракту. Все приложения и Соглашения являются неотъемлемой частью Контракта. Соглашения вступает в силу с момента подписания Сторонами.</w:t>
      </w:r>
    </w:p>
    <w:p w:rsidR="00AC40AC" w:rsidRPr="00FD1072" w:rsidRDefault="00AC40AC" w:rsidP="00AC40AC">
      <w:pPr>
        <w:autoSpaceDE w:val="0"/>
        <w:autoSpaceDN w:val="0"/>
        <w:adjustRightInd w:val="0"/>
        <w:ind w:firstLine="567"/>
        <w:jc w:val="both"/>
        <w:rPr>
          <w:sz w:val="24"/>
          <w:szCs w:val="24"/>
        </w:rPr>
      </w:pPr>
      <w:r w:rsidRPr="00FD1072">
        <w:rPr>
          <w:sz w:val="24"/>
          <w:szCs w:val="24"/>
        </w:rPr>
        <w:t>11.3. Контракт может быть расторгнут в порядке, установленном законодательством Российской Федерации, исключительно по следующим основаниям:</w:t>
      </w:r>
    </w:p>
    <w:p w:rsidR="00AC40AC" w:rsidRPr="00FD1072" w:rsidRDefault="00AC40AC" w:rsidP="00AC40AC">
      <w:pPr>
        <w:autoSpaceDE w:val="0"/>
        <w:autoSpaceDN w:val="0"/>
        <w:adjustRightInd w:val="0"/>
        <w:ind w:firstLine="567"/>
        <w:jc w:val="both"/>
        <w:rPr>
          <w:sz w:val="24"/>
          <w:szCs w:val="24"/>
        </w:rPr>
      </w:pPr>
      <w:r w:rsidRPr="00FD1072">
        <w:rPr>
          <w:sz w:val="24"/>
          <w:szCs w:val="24"/>
        </w:rPr>
        <w:t>11.3.1. в случае одностороннего отказа стороны от исполнения Контракта в соответствии с действующим законодательством;</w:t>
      </w:r>
    </w:p>
    <w:p w:rsidR="00AC40AC" w:rsidRPr="00FD1072" w:rsidRDefault="00AC40AC" w:rsidP="00AC40AC">
      <w:pPr>
        <w:autoSpaceDE w:val="0"/>
        <w:autoSpaceDN w:val="0"/>
        <w:adjustRightInd w:val="0"/>
        <w:ind w:firstLine="567"/>
        <w:jc w:val="both"/>
        <w:rPr>
          <w:sz w:val="24"/>
          <w:szCs w:val="24"/>
        </w:rPr>
      </w:pPr>
      <w:r w:rsidRPr="00FD1072">
        <w:rPr>
          <w:sz w:val="24"/>
          <w:szCs w:val="24"/>
        </w:rPr>
        <w:t>11.3.2. по соглашению Сторон;</w:t>
      </w:r>
    </w:p>
    <w:p w:rsidR="00AC40AC" w:rsidRPr="00FD1072" w:rsidRDefault="00AC40AC" w:rsidP="00AC40AC">
      <w:pPr>
        <w:autoSpaceDE w:val="0"/>
        <w:autoSpaceDN w:val="0"/>
        <w:adjustRightInd w:val="0"/>
        <w:ind w:firstLine="567"/>
        <w:jc w:val="both"/>
        <w:rPr>
          <w:sz w:val="24"/>
          <w:szCs w:val="24"/>
        </w:rPr>
      </w:pPr>
      <w:r w:rsidRPr="00FD1072">
        <w:rPr>
          <w:sz w:val="24"/>
          <w:szCs w:val="24"/>
        </w:rPr>
        <w:t>11.3.3. по решению суда по иску одной из Сторон при существенном нарушении Контракта другой Стороной или по иным основаниям, предусмотренным гражданским законодательством Российской Федерации.</w:t>
      </w:r>
    </w:p>
    <w:p w:rsidR="00AC40AC" w:rsidRPr="00FD1072" w:rsidRDefault="00AC40AC" w:rsidP="00AC40AC">
      <w:pPr>
        <w:pStyle w:val="a4"/>
        <w:ind w:firstLine="567"/>
        <w:jc w:val="both"/>
        <w:rPr>
          <w:sz w:val="24"/>
          <w:szCs w:val="24"/>
        </w:rPr>
      </w:pPr>
      <w:r w:rsidRPr="00FD1072">
        <w:rPr>
          <w:sz w:val="24"/>
          <w:szCs w:val="24"/>
        </w:rPr>
        <w:t>11.4.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AC40AC" w:rsidRPr="00FD1072" w:rsidRDefault="00AC40AC" w:rsidP="00AC40AC">
      <w:pPr>
        <w:pStyle w:val="a4"/>
        <w:ind w:firstLine="567"/>
        <w:jc w:val="both"/>
        <w:rPr>
          <w:sz w:val="24"/>
          <w:szCs w:val="24"/>
        </w:rPr>
      </w:pPr>
      <w:r w:rsidRPr="00FD1072">
        <w:rPr>
          <w:sz w:val="24"/>
          <w:szCs w:val="24"/>
        </w:rPr>
        <w:t>11.4.1. При снижении цены Контракта без изменения предусмотренного Контрактом количества товара, качества поставляемого товара и иных условий Контракта.</w:t>
      </w:r>
    </w:p>
    <w:p w:rsidR="00AC40AC" w:rsidRPr="00FD1072" w:rsidRDefault="00AC40AC" w:rsidP="00AC40AC">
      <w:pPr>
        <w:pStyle w:val="a4"/>
        <w:ind w:firstLine="567"/>
        <w:jc w:val="both"/>
        <w:rPr>
          <w:sz w:val="24"/>
          <w:szCs w:val="24"/>
        </w:rPr>
      </w:pPr>
      <w:r w:rsidRPr="00FD1072">
        <w:rPr>
          <w:sz w:val="24"/>
          <w:szCs w:val="24"/>
        </w:rPr>
        <w:t xml:space="preserve">11.4.2. Если по предложению Государственного заказчика увеличивается </w:t>
      </w:r>
      <w:r w:rsidRPr="00FD1072">
        <w:rPr>
          <w:rFonts w:eastAsia="Calibri"/>
          <w:sz w:val="24"/>
          <w:szCs w:val="24"/>
          <w:lang w:eastAsia="ru-RU"/>
        </w:rPr>
        <w:t>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AC40AC" w:rsidRPr="00261B5E" w:rsidRDefault="00AC40AC" w:rsidP="00AC40AC">
      <w:pPr>
        <w:pStyle w:val="a4"/>
        <w:ind w:firstLine="567"/>
        <w:jc w:val="both"/>
        <w:rPr>
          <w:sz w:val="24"/>
          <w:szCs w:val="24"/>
        </w:rPr>
      </w:pPr>
      <w:r w:rsidRPr="00FD1072">
        <w:rPr>
          <w:sz w:val="24"/>
          <w:szCs w:val="24"/>
        </w:rPr>
        <w:t>11.4.</w:t>
      </w:r>
      <w:r w:rsidRPr="00261B5E">
        <w:rPr>
          <w:sz w:val="24"/>
          <w:szCs w:val="24"/>
        </w:rPr>
        <w:t>3. В случаях, предусмотренных пунктом 6 статьи 161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При этом Государственный заказчик в ходе исполнения Контракта обеспечивает согласование новых условий Контракта, в том числе цены и(или) сроков исполнения Контракта и(или) количества товара, предусмотренных Контрактом. Сокращение количества товара при уменьшении цены Контракта в данном случае осуществляется в соответствии с методикой, утвержденной Правительством Российской Федерации. Принятие Государственным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w:t>
      </w:r>
    </w:p>
    <w:p w:rsidR="00AC40AC" w:rsidRPr="00261B5E" w:rsidRDefault="00AC40AC" w:rsidP="00AC40AC">
      <w:pPr>
        <w:autoSpaceDE w:val="0"/>
        <w:autoSpaceDN w:val="0"/>
        <w:adjustRightInd w:val="0"/>
        <w:ind w:firstLine="567"/>
        <w:jc w:val="both"/>
        <w:rPr>
          <w:noProof/>
          <w:sz w:val="24"/>
          <w:szCs w:val="24"/>
        </w:rPr>
      </w:pPr>
      <w:r w:rsidRPr="00261B5E">
        <w:rPr>
          <w:noProof/>
          <w:sz w:val="24"/>
          <w:szCs w:val="24"/>
        </w:rPr>
        <w:t xml:space="preserve">11.5. </w:t>
      </w:r>
      <w:r w:rsidRPr="00261B5E">
        <w:rPr>
          <w:sz w:val="24"/>
          <w:szCs w:val="24"/>
        </w:rPr>
        <w:t xml:space="preserve">При исполнении контракта (за исключением случаев, предусмотренных </w:t>
      </w:r>
      <w:hyperlink r:id="rId12" w:history="1">
        <w:r w:rsidRPr="00261B5E">
          <w:rPr>
            <w:rStyle w:val="a3"/>
            <w:color w:val="auto"/>
            <w:sz w:val="24"/>
            <w:szCs w:val="24"/>
          </w:rPr>
          <w:t>подпунктом "в" пункта 1</w:t>
        </w:r>
      </w:hyperlink>
      <w:r w:rsidRPr="00261B5E">
        <w:rPr>
          <w:sz w:val="24"/>
          <w:szCs w:val="24"/>
        </w:rPr>
        <w:t xml:space="preserve">, </w:t>
      </w:r>
      <w:hyperlink r:id="rId13" w:history="1">
        <w:r w:rsidRPr="00261B5E">
          <w:rPr>
            <w:rStyle w:val="a3"/>
            <w:color w:val="auto"/>
            <w:sz w:val="24"/>
            <w:szCs w:val="24"/>
          </w:rPr>
          <w:t>подпунктом "б" пункта 2</w:t>
        </w:r>
      </w:hyperlink>
      <w:r w:rsidRPr="00261B5E">
        <w:rPr>
          <w:sz w:val="24"/>
          <w:szCs w:val="24"/>
        </w:rPr>
        <w:t xml:space="preserve">, </w:t>
      </w:r>
      <w:hyperlink r:id="rId14" w:history="1">
        <w:r w:rsidRPr="00261B5E">
          <w:rPr>
            <w:rStyle w:val="a3"/>
            <w:color w:val="auto"/>
            <w:sz w:val="24"/>
            <w:szCs w:val="24"/>
          </w:rPr>
          <w:t>подпунктом "в" пункта 3 части 4 статьи 14</w:t>
        </w:r>
      </w:hyperlink>
      <w:r w:rsidRPr="00261B5E">
        <w:rPr>
          <w:sz w:val="24"/>
          <w:szCs w:val="24"/>
        </w:rPr>
        <w:t xml:space="preserve"> </w:t>
      </w:r>
      <w:r w:rsidRPr="00261B5E">
        <w:rPr>
          <w:noProof/>
          <w:sz w:val="24"/>
          <w:szCs w:val="24"/>
        </w:rPr>
        <w:t>Федерального закона от 05.04.2013 № 44-ФЗ</w:t>
      </w:r>
      <w:r w:rsidRPr="00261B5E">
        <w:rPr>
          <w:sz w:val="24"/>
          <w:szCs w:val="24"/>
        </w:rPr>
        <w:t xml:space="preserve">)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AC40AC" w:rsidRPr="00261B5E" w:rsidRDefault="00AC40AC" w:rsidP="00AC40AC">
      <w:pPr>
        <w:autoSpaceDE w:val="0"/>
        <w:autoSpaceDN w:val="0"/>
        <w:adjustRightInd w:val="0"/>
        <w:ind w:firstLine="567"/>
        <w:jc w:val="both"/>
        <w:rPr>
          <w:noProof/>
          <w:sz w:val="24"/>
          <w:szCs w:val="24"/>
        </w:rPr>
      </w:pPr>
      <w:r w:rsidRPr="00261B5E">
        <w:rPr>
          <w:noProof/>
          <w:sz w:val="24"/>
          <w:szCs w:val="24"/>
        </w:rPr>
        <w:lastRenderedPageBreak/>
        <w:t xml:space="preserve">11.6. Государственный заказчик обязан принять решение об одностороннем отказе от исполнения Контракта </w:t>
      </w:r>
      <w:r w:rsidRPr="00261B5E">
        <w:rPr>
          <w:sz w:val="24"/>
          <w:szCs w:val="24"/>
        </w:rPr>
        <w:t xml:space="preserve">в случаях, установленных в соответствии с ч.15 ст.95 </w:t>
      </w:r>
      <w:r w:rsidRPr="00261B5E">
        <w:rPr>
          <w:noProof/>
          <w:sz w:val="24"/>
          <w:szCs w:val="24"/>
        </w:rPr>
        <w:t>Федерального закона от 05.04.2013 № 44-ФЗ.</w:t>
      </w:r>
    </w:p>
    <w:p w:rsidR="00AC40AC" w:rsidRPr="00261B5E" w:rsidRDefault="00AC40AC" w:rsidP="00AC40AC">
      <w:pPr>
        <w:autoSpaceDE w:val="0"/>
        <w:autoSpaceDN w:val="0"/>
        <w:adjustRightInd w:val="0"/>
        <w:ind w:firstLine="567"/>
        <w:jc w:val="both"/>
        <w:rPr>
          <w:noProof/>
          <w:sz w:val="24"/>
          <w:szCs w:val="24"/>
        </w:rPr>
      </w:pPr>
      <w:r w:rsidRPr="00261B5E">
        <w:rPr>
          <w:noProof/>
          <w:sz w:val="24"/>
          <w:szCs w:val="24"/>
        </w:rPr>
        <w:t xml:space="preserve">11.7. Государственный заказчик </w:t>
      </w:r>
      <w:r w:rsidRPr="00261B5E">
        <w:rPr>
          <w:rFonts w:eastAsia="Calibri"/>
          <w:sz w:val="24"/>
          <w:szCs w:val="24"/>
          <w:lang w:eastAsia="en-US"/>
        </w:rPr>
        <w:t xml:space="preserve">вправе принять решение об одностороннем отказе </w:t>
      </w:r>
      <w:r w:rsidRPr="00261B5E">
        <w:rPr>
          <w:rFonts w:eastAsia="Calibri"/>
          <w:sz w:val="24"/>
          <w:szCs w:val="24"/>
          <w:lang w:eastAsia="en-US"/>
        </w:rPr>
        <w:br/>
        <w:t>от исполнения Контракта в соответствии с гражданским законодательством</w:t>
      </w:r>
      <w:r w:rsidRPr="00261B5E">
        <w:rPr>
          <w:noProof/>
          <w:sz w:val="24"/>
          <w:szCs w:val="24"/>
        </w:rPr>
        <w:t xml:space="preserve"> в случае:</w:t>
      </w:r>
    </w:p>
    <w:p w:rsidR="00AC40AC" w:rsidRPr="00261B5E" w:rsidRDefault="00AC40AC" w:rsidP="00AC40AC">
      <w:pPr>
        <w:suppressAutoHyphens w:val="0"/>
        <w:autoSpaceDE w:val="0"/>
        <w:autoSpaceDN w:val="0"/>
        <w:adjustRightInd w:val="0"/>
        <w:ind w:firstLine="540"/>
        <w:jc w:val="both"/>
        <w:rPr>
          <w:rFonts w:eastAsia="Calibri"/>
          <w:sz w:val="24"/>
          <w:szCs w:val="24"/>
          <w:lang w:eastAsia="ru-RU"/>
        </w:rPr>
      </w:pPr>
      <w:r w:rsidRPr="00261B5E">
        <w:rPr>
          <w:rFonts w:eastAsia="Calibri"/>
          <w:sz w:val="24"/>
          <w:szCs w:val="24"/>
          <w:lang w:eastAsia="ru-RU"/>
        </w:rPr>
        <w:t>поставки товара ненадлежащего качества с недостатками, которые не могут быть устранены в приемлемый для Государственного заказчика срок;</w:t>
      </w:r>
    </w:p>
    <w:p w:rsidR="00AC40AC" w:rsidRPr="00261B5E" w:rsidRDefault="00AC40AC" w:rsidP="00AC40AC">
      <w:pPr>
        <w:suppressAutoHyphens w:val="0"/>
        <w:autoSpaceDE w:val="0"/>
        <w:autoSpaceDN w:val="0"/>
        <w:adjustRightInd w:val="0"/>
        <w:ind w:firstLine="540"/>
        <w:jc w:val="both"/>
        <w:rPr>
          <w:rFonts w:eastAsia="Calibri"/>
          <w:sz w:val="24"/>
          <w:szCs w:val="24"/>
          <w:lang w:eastAsia="ru-RU"/>
        </w:rPr>
      </w:pPr>
      <w:r w:rsidRPr="00261B5E">
        <w:rPr>
          <w:rFonts w:eastAsia="Calibri"/>
          <w:sz w:val="24"/>
          <w:szCs w:val="24"/>
          <w:lang w:eastAsia="ru-RU"/>
        </w:rPr>
        <w:t>неоднократного нарушения срока поставки товара.</w:t>
      </w:r>
    </w:p>
    <w:p w:rsidR="00AC40AC" w:rsidRPr="00261B5E" w:rsidRDefault="00AC40AC" w:rsidP="00AC40AC">
      <w:pPr>
        <w:suppressAutoHyphens w:val="0"/>
        <w:autoSpaceDE w:val="0"/>
        <w:autoSpaceDN w:val="0"/>
        <w:adjustRightInd w:val="0"/>
        <w:ind w:firstLine="540"/>
        <w:jc w:val="both"/>
        <w:rPr>
          <w:rFonts w:eastAsia="Calibri"/>
          <w:sz w:val="24"/>
          <w:szCs w:val="24"/>
          <w:lang w:eastAsia="ru-RU"/>
        </w:rPr>
      </w:pPr>
      <w:r w:rsidRPr="00261B5E">
        <w:rPr>
          <w:noProof/>
          <w:sz w:val="24"/>
          <w:szCs w:val="24"/>
        </w:rPr>
        <w:t>неисполнения или ненадлежащего исполнения Поставщиком иных обязательств, предусмотренных действующим законодательством Российской Федерации и Контрактом.</w:t>
      </w:r>
    </w:p>
    <w:p w:rsidR="00AC40AC" w:rsidRPr="00261B5E" w:rsidRDefault="00AC40AC" w:rsidP="00AC40AC">
      <w:pPr>
        <w:autoSpaceDE w:val="0"/>
        <w:autoSpaceDN w:val="0"/>
        <w:adjustRightInd w:val="0"/>
        <w:ind w:firstLine="567"/>
        <w:jc w:val="both"/>
        <w:rPr>
          <w:noProof/>
          <w:sz w:val="24"/>
          <w:szCs w:val="24"/>
        </w:rPr>
      </w:pPr>
      <w:r w:rsidRPr="00261B5E">
        <w:rPr>
          <w:noProof/>
          <w:sz w:val="24"/>
          <w:szCs w:val="24"/>
        </w:rPr>
        <w:t xml:space="preserve">11.8. Поставщик </w:t>
      </w:r>
      <w:r w:rsidRPr="00261B5E">
        <w:rPr>
          <w:rFonts w:eastAsia="Calibri"/>
          <w:sz w:val="24"/>
          <w:szCs w:val="24"/>
          <w:lang w:eastAsia="en-US"/>
        </w:rPr>
        <w:t>вправе принять решение об одностороннем отказе от исполнения Контракта в соответствии с гражданским законодательством</w:t>
      </w:r>
      <w:r w:rsidRPr="00261B5E">
        <w:rPr>
          <w:noProof/>
          <w:sz w:val="24"/>
          <w:szCs w:val="24"/>
        </w:rPr>
        <w:t xml:space="preserve"> в случае неисполнения (ненадлежащего исполнения) Государственным заказчиком обязательств, предусмотренных  Контрактом. </w:t>
      </w:r>
    </w:p>
    <w:p w:rsidR="00AC40AC" w:rsidRPr="00261B5E" w:rsidRDefault="00AC40AC" w:rsidP="00AC40AC">
      <w:pPr>
        <w:pStyle w:val="5"/>
        <w:spacing w:line="240" w:lineRule="auto"/>
        <w:ind w:right="-71" w:firstLine="567"/>
        <w:contextualSpacing/>
        <w:rPr>
          <w:noProof/>
          <w:szCs w:val="24"/>
        </w:rPr>
      </w:pPr>
      <w:r w:rsidRPr="00261B5E">
        <w:rPr>
          <w:noProof/>
          <w:szCs w:val="24"/>
        </w:rPr>
        <w:t>11.9. В случае расторжения Контракта по любым основаниям Государственный заказчик обязан оплатить Поставщику стоимость товара надлежащего качества и соответствующего требованиям Государственного заказчика, фактически поставленного на момент расторжения Контракта.</w:t>
      </w:r>
    </w:p>
    <w:p w:rsidR="00AC40AC" w:rsidRPr="00261B5E" w:rsidRDefault="00AC40AC" w:rsidP="00AC40AC">
      <w:pPr>
        <w:autoSpaceDE w:val="0"/>
        <w:autoSpaceDN w:val="0"/>
        <w:adjustRightInd w:val="0"/>
        <w:ind w:firstLine="567"/>
        <w:jc w:val="both"/>
        <w:rPr>
          <w:noProof/>
          <w:sz w:val="24"/>
          <w:szCs w:val="24"/>
        </w:rPr>
      </w:pPr>
      <w:r w:rsidRPr="00261B5E">
        <w:rPr>
          <w:noProof/>
          <w:sz w:val="24"/>
          <w:szCs w:val="24"/>
        </w:rPr>
        <w:t>11.10. Если в результате издания акта органа государственной власти Российской Федерации исполнение Государственным заказчиком своих обязательств по Контракту становится невозможным полностью или частично, обязательство прекращается полностью или в соответствующей части.</w:t>
      </w:r>
    </w:p>
    <w:p w:rsidR="00AC40AC" w:rsidRPr="00261B5E" w:rsidRDefault="00AC40AC" w:rsidP="00AC40AC">
      <w:pPr>
        <w:autoSpaceDE w:val="0"/>
        <w:autoSpaceDN w:val="0"/>
        <w:adjustRightInd w:val="0"/>
        <w:ind w:firstLine="567"/>
        <w:jc w:val="both"/>
        <w:rPr>
          <w:noProof/>
          <w:sz w:val="24"/>
          <w:szCs w:val="24"/>
        </w:rPr>
      </w:pPr>
    </w:p>
    <w:p w:rsidR="00AC40AC" w:rsidRPr="00261B5E" w:rsidRDefault="00AC40AC" w:rsidP="00AC40AC">
      <w:pPr>
        <w:pStyle w:val="ConsPlusNormal"/>
        <w:ind w:firstLine="567"/>
        <w:jc w:val="center"/>
        <w:rPr>
          <w:rFonts w:ascii="Times New Roman" w:hAnsi="Times New Roman" w:cs="Times New Roman"/>
          <w:b/>
          <w:sz w:val="24"/>
          <w:szCs w:val="24"/>
        </w:rPr>
      </w:pPr>
      <w:r w:rsidRPr="00261B5E">
        <w:rPr>
          <w:rFonts w:ascii="Times New Roman" w:hAnsi="Times New Roman" w:cs="Times New Roman"/>
          <w:b/>
          <w:sz w:val="24"/>
          <w:szCs w:val="24"/>
        </w:rPr>
        <w:t>12. Порядок разрешения споров, претензии Сторон</w:t>
      </w:r>
    </w:p>
    <w:p w:rsidR="00AC40AC" w:rsidRPr="00261B5E" w:rsidRDefault="00AC40AC" w:rsidP="00AC40AC">
      <w:pPr>
        <w:spacing w:line="252" w:lineRule="auto"/>
        <w:ind w:right="-71" w:firstLine="567"/>
        <w:jc w:val="both"/>
        <w:rPr>
          <w:sz w:val="24"/>
          <w:szCs w:val="24"/>
        </w:rPr>
      </w:pPr>
      <w:r w:rsidRPr="00261B5E">
        <w:rPr>
          <w:sz w:val="24"/>
          <w:szCs w:val="24"/>
        </w:rPr>
        <w:t xml:space="preserve">12.1. Все споры и разногласия, возникающие при исполнении Контракта, решаются Сторонами путем переговоров. </w:t>
      </w:r>
    </w:p>
    <w:p w:rsidR="00AC40AC" w:rsidRPr="00261B5E" w:rsidRDefault="00AC40AC" w:rsidP="00AC40AC">
      <w:pPr>
        <w:spacing w:line="252" w:lineRule="auto"/>
        <w:ind w:right="-71" w:firstLine="567"/>
        <w:jc w:val="both"/>
        <w:rPr>
          <w:sz w:val="24"/>
          <w:szCs w:val="24"/>
        </w:rPr>
      </w:pPr>
      <w:r w:rsidRPr="00261B5E">
        <w:rPr>
          <w:sz w:val="24"/>
          <w:szCs w:val="24"/>
        </w:rPr>
        <w:t>12.2. Досудебный порядок урегулирования споров, предусматривающий направление претензии контрагенту, является обязательным.</w:t>
      </w:r>
    </w:p>
    <w:p w:rsidR="00AC40AC" w:rsidRPr="00261B5E" w:rsidRDefault="00AC40AC" w:rsidP="00AC40AC">
      <w:pPr>
        <w:pStyle w:val="ConsPlusNormal"/>
        <w:ind w:firstLine="567"/>
        <w:jc w:val="both"/>
        <w:rPr>
          <w:rFonts w:ascii="Times New Roman" w:hAnsi="Times New Roman" w:cs="Times New Roman"/>
          <w:sz w:val="24"/>
          <w:szCs w:val="24"/>
        </w:rPr>
      </w:pPr>
      <w:r w:rsidRPr="00261B5E">
        <w:rPr>
          <w:rFonts w:ascii="Times New Roman" w:hAnsi="Times New Roman" w:cs="Times New Roman"/>
          <w:sz w:val="24"/>
          <w:szCs w:val="24"/>
        </w:rPr>
        <w:t xml:space="preserve">Сторона, которой предъявлена претензия, обязана рассмотреть такую претензию в течение 20 (двадцати) дней с момента ее получения и сообщить о своем решении другой Стороне путем направления ответа в письменной форме. Претензии могут быть направлены в адрес Государственного заказчика по электронному адресу </w:t>
      </w:r>
      <w:hyperlink r:id="rId15" w:history="1">
        <w:r w:rsidRPr="00261B5E">
          <w:rPr>
            <w:rStyle w:val="a3"/>
            <w:rFonts w:ascii="Times New Roman" w:hAnsi="Times New Roman" w:cs="Times New Roman"/>
            <w:color w:val="auto"/>
            <w:sz w:val="24"/>
            <w:szCs w:val="24"/>
          </w:rPr>
          <w:t>teletaip@29.fsin.</w:t>
        </w:r>
        <w:r w:rsidRPr="00261B5E">
          <w:rPr>
            <w:rStyle w:val="a3"/>
            <w:rFonts w:ascii="Times New Roman" w:hAnsi="Times New Roman" w:cs="Times New Roman"/>
            <w:color w:val="auto"/>
            <w:sz w:val="24"/>
            <w:szCs w:val="24"/>
            <w:lang w:val="en-US"/>
          </w:rPr>
          <w:t>gov</w:t>
        </w:r>
        <w:r w:rsidRPr="00261B5E">
          <w:rPr>
            <w:rStyle w:val="a3"/>
            <w:rFonts w:ascii="Times New Roman" w:hAnsi="Times New Roman" w:cs="Times New Roman"/>
            <w:color w:val="auto"/>
            <w:sz w:val="24"/>
            <w:szCs w:val="24"/>
          </w:rPr>
          <w:t>.</w:t>
        </w:r>
        <w:r w:rsidRPr="00261B5E">
          <w:rPr>
            <w:rStyle w:val="a3"/>
            <w:rFonts w:ascii="Times New Roman" w:hAnsi="Times New Roman" w:cs="Times New Roman"/>
            <w:color w:val="auto"/>
            <w:sz w:val="24"/>
            <w:szCs w:val="24"/>
            <w:lang w:val="en-US"/>
          </w:rPr>
          <w:t>ru</w:t>
        </w:r>
      </w:hyperlink>
      <w:r w:rsidRPr="00261B5E">
        <w:rPr>
          <w:rFonts w:ascii="Times New Roman" w:hAnsi="Times New Roman" w:cs="Times New Roman"/>
          <w:sz w:val="24"/>
          <w:szCs w:val="24"/>
        </w:rPr>
        <w:t>, в адрес Головного исполнителя _________________.</w:t>
      </w:r>
    </w:p>
    <w:p w:rsidR="00AC40AC" w:rsidRPr="00261B5E" w:rsidRDefault="00AC40AC" w:rsidP="00AC40AC">
      <w:pPr>
        <w:ind w:firstLine="540"/>
        <w:jc w:val="both"/>
        <w:rPr>
          <w:sz w:val="24"/>
          <w:szCs w:val="24"/>
        </w:rPr>
      </w:pPr>
      <w:r w:rsidRPr="00261B5E">
        <w:rPr>
          <w:sz w:val="24"/>
          <w:szCs w:val="24"/>
        </w:rPr>
        <w:t xml:space="preserve">12.3. При применении мер ответственности и совершении иных действий в связи с нарушением условий Контракта </w:t>
      </w:r>
      <w:r w:rsidRPr="00261B5E">
        <w:rPr>
          <w:b/>
          <w:sz w:val="24"/>
          <w:szCs w:val="24"/>
        </w:rPr>
        <w:t>стороны обмениваются документами с использованием ЕИС</w:t>
      </w:r>
      <w:r w:rsidRPr="00261B5E">
        <w:rPr>
          <w:sz w:val="24"/>
          <w:szCs w:val="24"/>
        </w:rPr>
        <w:t>, направляя электронные уведомления. Они формируются с использованием ЕИС, подписывается усиленной квалификационной электронной подписью уполномоченного лица и размещается в ЕИС.</w:t>
      </w:r>
    </w:p>
    <w:p w:rsidR="00AC40AC" w:rsidRPr="00261B5E" w:rsidRDefault="00AC40AC" w:rsidP="00AC40AC">
      <w:pPr>
        <w:spacing w:line="252" w:lineRule="auto"/>
        <w:ind w:right="-71" w:firstLine="567"/>
        <w:jc w:val="both"/>
        <w:rPr>
          <w:sz w:val="24"/>
          <w:szCs w:val="24"/>
        </w:rPr>
      </w:pPr>
      <w:r w:rsidRPr="00261B5E">
        <w:rPr>
          <w:sz w:val="24"/>
          <w:szCs w:val="24"/>
        </w:rPr>
        <w:t>12.4. При невозможности достижения соглашения Сторон споры и разногласия, возникающие при исполнении Контракта, подлежат разрешению в Арбитражном суде Архангельской области.</w:t>
      </w:r>
    </w:p>
    <w:p w:rsidR="00AC40AC" w:rsidRPr="00261B5E" w:rsidRDefault="00AC40AC" w:rsidP="00AC40AC">
      <w:pPr>
        <w:spacing w:line="252" w:lineRule="auto"/>
        <w:ind w:right="-71" w:firstLine="567"/>
        <w:jc w:val="center"/>
        <w:rPr>
          <w:b/>
          <w:sz w:val="24"/>
          <w:szCs w:val="24"/>
        </w:rPr>
      </w:pPr>
      <w:r w:rsidRPr="00261B5E">
        <w:rPr>
          <w:b/>
          <w:sz w:val="24"/>
          <w:szCs w:val="24"/>
        </w:rPr>
        <w:t>13. Прочие условия</w:t>
      </w:r>
    </w:p>
    <w:p w:rsidR="00AC40AC" w:rsidRPr="00261B5E" w:rsidRDefault="00AC40AC" w:rsidP="00AC40AC">
      <w:pPr>
        <w:spacing w:line="252" w:lineRule="auto"/>
        <w:ind w:right="-71" w:firstLine="567"/>
        <w:jc w:val="both"/>
        <w:rPr>
          <w:sz w:val="24"/>
          <w:szCs w:val="24"/>
        </w:rPr>
      </w:pPr>
      <w:r w:rsidRPr="00261B5E">
        <w:rPr>
          <w:sz w:val="24"/>
          <w:szCs w:val="24"/>
        </w:rPr>
        <w:t>13.1. Контракт составлен на основании положений извещения и протокола _____ от ____ 2025 № ____.</w:t>
      </w:r>
    </w:p>
    <w:p w:rsidR="00AC40AC" w:rsidRPr="00261B5E" w:rsidRDefault="00AC40AC" w:rsidP="00AC40AC">
      <w:pPr>
        <w:spacing w:line="252" w:lineRule="auto"/>
        <w:ind w:right="-71" w:firstLine="567"/>
        <w:jc w:val="both"/>
        <w:rPr>
          <w:sz w:val="24"/>
          <w:szCs w:val="24"/>
        </w:rPr>
      </w:pPr>
      <w:r w:rsidRPr="00261B5E">
        <w:rPr>
          <w:sz w:val="24"/>
          <w:szCs w:val="24"/>
        </w:rPr>
        <w:t>13.2. В случае изменения юридических адресов, банковских и отгрузочных реквизитов Сторона обязана сообщить об этом другой Стороне в течение 1 (одного) рабочего дня в письменной форме.</w:t>
      </w:r>
    </w:p>
    <w:p w:rsidR="00AC40AC" w:rsidRPr="00261B5E" w:rsidRDefault="00AC40AC" w:rsidP="00AC40AC">
      <w:pPr>
        <w:spacing w:line="252" w:lineRule="auto"/>
        <w:ind w:right="-71" w:firstLine="567"/>
        <w:jc w:val="both"/>
        <w:rPr>
          <w:sz w:val="24"/>
          <w:szCs w:val="24"/>
        </w:rPr>
      </w:pPr>
      <w:r w:rsidRPr="00261B5E">
        <w:rPr>
          <w:sz w:val="24"/>
          <w:szCs w:val="24"/>
        </w:rPr>
        <w:t xml:space="preserve">13.3. При исполнении Контракта не допускается перемена Поставщика, </w:t>
      </w:r>
      <w:r w:rsidRPr="00261B5E">
        <w:rPr>
          <w:sz w:val="24"/>
          <w:szCs w:val="24"/>
        </w:rPr>
        <w:br/>
        <w:t xml:space="preserve">за исключением случаев, когда новый Поставщик является правопреемником </w:t>
      </w:r>
      <w:r w:rsidRPr="00261B5E">
        <w:rPr>
          <w:noProof/>
          <w:sz w:val="24"/>
          <w:szCs w:val="24"/>
        </w:rPr>
        <w:t>Поставщика</w:t>
      </w:r>
      <w:r w:rsidRPr="00261B5E">
        <w:rPr>
          <w:sz w:val="24"/>
          <w:szCs w:val="24"/>
        </w:rPr>
        <w:t xml:space="preserve"> по такому Контракту вследствие реорганизации юридического лица в форме преобразования, слияния или присоединения. В случае перемены Государственного заказчика по Контракту его </w:t>
      </w:r>
      <w:r w:rsidRPr="00261B5E">
        <w:rPr>
          <w:sz w:val="24"/>
          <w:szCs w:val="24"/>
        </w:rPr>
        <w:lastRenderedPageBreak/>
        <w:t>права и обязанности по такому Контракту переходят к новому Государственному заказчику в том же объеме и на тех же условиях.</w:t>
      </w:r>
    </w:p>
    <w:p w:rsidR="00AC40AC" w:rsidRPr="00261B5E" w:rsidRDefault="00AC40AC" w:rsidP="00AC40AC">
      <w:pPr>
        <w:spacing w:line="252" w:lineRule="auto"/>
        <w:ind w:right="-71" w:firstLine="567"/>
        <w:jc w:val="both"/>
        <w:rPr>
          <w:sz w:val="24"/>
          <w:szCs w:val="24"/>
        </w:rPr>
      </w:pPr>
      <w:r w:rsidRPr="00261B5E">
        <w:rPr>
          <w:sz w:val="24"/>
          <w:szCs w:val="24"/>
        </w:rPr>
        <w:t>13.4. Во всем остальном, что не предусмотрено Контрактом, Стороны руководствуются законодательством Российской Федерации.</w:t>
      </w:r>
    </w:p>
    <w:p w:rsidR="00AC40AC" w:rsidRPr="00261B5E" w:rsidRDefault="00AC40AC" w:rsidP="00AC40AC">
      <w:pPr>
        <w:ind w:firstLine="708"/>
        <w:jc w:val="center"/>
        <w:rPr>
          <w:b/>
          <w:sz w:val="24"/>
          <w:szCs w:val="24"/>
        </w:rPr>
      </w:pPr>
    </w:p>
    <w:p w:rsidR="00AC40AC" w:rsidRPr="00261B5E" w:rsidRDefault="00AC40AC" w:rsidP="00AC40AC">
      <w:pPr>
        <w:ind w:firstLine="708"/>
        <w:jc w:val="center"/>
        <w:rPr>
          <w:b/>
          <w:sz w:val="24"/>
          <w:szCs w:val="24"/>
        </w:rPr>
      </w:pPr>
      <w:r w:rsidRPr="00261B5E">
        <w:rPr>
          <w:b/>
          <w:sz w:val="24"/>
          <w:szCs w:val="24"/>
        </w:rPr>
        <w:t>14.Срок действия Государственного контракта</w:t>
      </w:r>
    </w:p>
    <w:p w:rsidR="00AC40AC" w:rsidRPr="00261B5E" w:rsidRDefault="00AC40AC" w:rsidP="00AC40AC">
      <w:pPr>
        <w:ind w:firstLine="708"/>
        <w:jc w:val="both"/>
        <w:rPr>
          <w:sz w:val="24"/>
          <w:szCs w:val="24"/>
        </w:rPr>
      </w:pPr>
      <w:r w:rsidRPr="00261B5E">
        <w:rPr>
          <w:sz w:val="24"/>
          <w:szCs w:val="24"/>
        </w:rPr>
        <w:t>С момента подписания по 31 декабря 2025 года</w:t>
      </w:r>
      <w:r w:rsidRPr="00261B5E">
        <w:rPr>
          <w:noProof/>
          <w:sz w:val="24"/>
          <w:szCs w:val="24"/>
        </w:rPr>
        <w:t xml:space="preserve"> включительно, а в части осуществления оплаты и гарантийных обязательств – до их полного исполнения</w:t>
      </w:r>
      <w:r w:rsidRPr="00261B5E">
        <w:rPr>
          <w:sz w:val="24"/>
          <w:szCs w:val="24"/>
        </w:rPr>
        <w:t>.</w:t>
      </w:r>
    </w:p>
    <w:p w:rsidR="00AC40AC" w:rsidRPr="00261B5E" w:rsidRDefault="00AC40AC" w:rsidP="00AC40AC">
      <w:pPr>
        <w:ind w:firstLine="708"/>
        <w:jc w:val="both"/>
        <w:rPr>
          <w:sz w:val="24"/>
          <w:szCs w:val="24"/>
        </w:rPr>
      </w:pPr>
      <w:r w:rsidRPr="00261B5E">
        <w:rPr>
          <w:sz w:val="24"/>
          <w:szCs w:val="24"/>
        </w:rPr>
        <w:t>Дата окончания исполнения Контракта 31.12.2025.</w:t>
      </w:r>
    </w:p>
    <w:p w:rsidR="00AC40AC" w:rsidRPr="00261B5E" w:rsidRDefault="00AC40AC" w:rsidP="00AC40AC">
      <w:pPr>
        <w:ind w:firstLine="708"/>
        <w:jc w:val="both"/>
        <w:rPr>
          <w:sz w:val="24"/>
          <w:szCs w:val="24"/>
        </w:rPr>
      </w:pPr>
    </w:p>
    <w:p w:rsidR="00AC40AC" w:rsidRPr="00261B5E" w:rsidRDefault="00AC40AC" w:rsidP="00AC40AC">
      <w:pPr>
        <w:ind w:firstLine="708"/>
        <w:jc w:val="center"/>
        <w:rPr>
          <w:b/>
          <w:sz w:val="24"/>
          <w:szCs w:val="24"/>
        </w:rPr>
      </w:pPr>
      <w:r w:rsidRPr="00261B5E">
        <w:rPr>
          <w:b/>
          <w:sz w:val="24"/>
          <w:szCs w:val="24"/>
        </w:rPr>
        <w:t xml:space="preserve">15. Юридические адреса, банковские </w:t>
      </w:r>
    </w:p>
    <w:p w:rsidR="00AC40AC" w:rsidRPr="00261B5E" w:rsidRDefault="00AC40AC" w:rsidP="00AC40AC">
      <w:pPr>
        <w:ind w:firstLine="708"/>
        <w:jc w:val="center"/>
        <w:rPr>
          <w:b/>
          <w:sz w:val="24"/>
          <w:szCs w:val="24"/>
        </w:rPr>
      </w:pPr>
      <w:r w:rsidRPr="00261B5E">
        <w:rPr>
          <w:b/>
          <w:sz w:val="24"/>
          <w:szCs w:val="24"/>
        </w:rPr>
        <w:t>реквизиты Сторон на момент заключения Государственного контракта</w:t>
      </w:r>
    </w:p>
    <w:p w:rsidR="00AC40AC" w:rsidRPr="00261B5E" w:rsidRDefault="00AC40AC" w:rsidP="00AC40AC">
      <w:pPr>
        <w:ind w:firstLine="708"/>
        <w:jc w:val="center"/>
        <w:rPr>
          <w:sz w:val="24"/>
          <w:szCs w:val="24"/>
        </w:rPr>
      </w:pPr>
    </w:p>
    <w:p w:rsidR="00AC40AC" w:rsidRPr="00261B5E" w:rsidRDefault="00AC40AC" w:rsidP="00AC40AC">
      <w:pPr>
        <w:snapToGrid w:val="0"/>
        <w:jc w:val="both"/>
        <w:rPr>
          <w:sz w:val="24"/>
          <w:szCs w:val="24"/>
        </w:rPr>
      </w:pPr>
      <w:r w:rsidRPr="00261B5E">
        <w:rPr>
          <w:sz w:val="24"/>
          <w:szCs w:val="24"/>
        </w:rPr>
        <w:t>Государственный заказчик</w:t>
      </w:r>
      <w:r w:rsidRPr="00261B5E">
        <w:rPr>
          <w:sz w:val="24"/>
          <w:szCs w:val="24"/>
        </w:rPr>
        <w:tab/>
      </w:r>
      <w:r w:rsidRPr="00261B5E">
        <w:rPr>
          <w:sz w:val="24"/>
          <w:szCs w:val="24"/>
        </w:rPr>
        <w:tab/>
      </w:r>
      <w:r w:rsidRPr="00261B5E">
        <w:rPr>
          <w:sz w:val="24"/>
          <w:szCs w:val="24"/>
        </w:rPr>
        <w:tab/>
        <w:t xml:space="preserve">                 Поставщик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4"/>
        <w:gridCol w:w="4953"/>
      </w:tblGrid>
      <w:tr w:rsidR="00AC40AC" w:rsidRPr="00261B5E" w:rsidTr="00912CD5">
        <w:tc>
          <w:tcPr>
            <w:tcW w:w="5280" w:type="dxa"/>
          </w:tcPr>
          <w:p w:rsidR="00AC40AC" w:rsidRPr="00261B5E" w:rsidRDefault="00AC40AC" w:rsidP="00912CD5">
            <w:pPr>
              <w:snapToGrid w:val="0"/>
              <w:jc w:val="both"/>
              <w:rPr>
                <w:sz w:val="24"/>
                <w:szCs w:val="24"/>
              </w:rPr>
            </w:pPr>
            <w:r w:rsidRPr="00261B5E">
              <w:rPr>
                <w:sz w:val="24"/>
                <w:szCs w:val="24"/>
              </w:rPr>
              <w:t>УФСИН России по Архангельской области</w:t>
            </w:r>
          </w:p>
          <w:p w:rsidR="00AC40AC" w:rsidRPr="00261B5E" w:rsidRDefault="00AC40AC" w:rsidP="00912CD5">
            <w:pPr>
              <w:snapToGrid w:val="0"/>
              <w:jc w:val="both"/>
              <w:rPr>
                <w:sz w:val="24"/>
                <w:szCs w:val="24"/>
              </w:rPr>
            </w:pPr>
            <w:r w:rsidRPr="00261B5E">
              <w:rPr>
                <w:sz w:val="24"/>
                <w:szCs w:val="24"/>
              </w:rPr>
              <w:t>163000, г. Архангельск, пр.Троицкий, д.96</w:t>
            </w:r>
          </w:p>
          <w:p w:rsidR="00AC40AC" w:rsidRPr="00261B5E" w:rsidRDefault="00AC40AC" w:rsidP="00912CD5">
            <w:pPr>
              <w:tabs>
                <w:tab w:val="left" w:pos="6075"/>
              </w:tabs>
              <w:rPr>
                <w:sz w:val="24"/>
                <w:szCs w:val="24"/>
              </w:rPr>
            </w:pPr>
            <w:r w:rsidRPr="00261B5E">
              <w:rPr>
                <w:sz w:val="24"/>
                <w:szCs w:val="24"/>
              </w:rPr>
              <w:t>Казначейский счет: 03211643000000012400</w:t>
            </w:r>
            <w:r w:rsidRPr="00261B5E">
              <w:rPr>
                <w:sz w:val="24"/>
                <w:szCs w:val="24"/>
              </w:rPr>
              <w:tab/>
            </w:r>
          </w:p>
          <w:p w:rsidR="00AC40AC" w:rsidRPr="00261B5E" w:rsidRDefault="00AC40AC" w:rsidP="00912CD5">
            <w:pPr>
              <w:tabs>
                <w:tab w:val="left" w:pos="6075"/>
              </w:tabs>
              <w:rPr>
                <w:sz w:val="24"/>
                <w:szCs w:val="24"/>
              </w:rPr>
            </w:pPr>
            <w:r w:rsidRPr="00261B5E">
              <w:rPr>
                <w:sz w:val="24"/>
                <w:szCs w:val="24"/>
              </w:rPr>
              <w:t>Единый казначейский счет: 40102810045370000016</w:t>
            </w:r>
          </w:p>
          <w:p w:rsidR="00AC40AC" w:rsidRPr="00261B5E" w:rsidRDefault="00AC40AC" w:rsidP="00912CD5">
            <w:pPr>
              <w:rPr>
                <w:sz w:val="24"/>
                <w:szCs w:val="24"/>
              </w:rPr>
            </w:pPr>
            <w:r w:rsidRPr="00261B5E">
              <w:rPr>
                <w:sz w:val="24"/>
                <w:szCs w:val="24"/>
              </w:rPr>
              <w:t xml:space="preserve">Банк получателя: ОТДЕЛЕНИЕ АРХАНГЕЛЬСК БАНКА РОССИИ//УФК по Архангельской области и Ненецкому автономному округу г. Архангельск </w:t>
            </w:r>
          </w:p>
          <w:p w:rsidR="00AC40AC" w:rsidRPr="00261B5E" w:rsidRDefault="00AC40AC" w:rsidP="00912CD5">
            <w:pPr>
              <w:rPr>
                <w:sz w:val="24"/>
                <w:szCs w:val="24"/>
              </w:rPr>
            </w:pPr>
            <w:bookmarkStart w:id="5" w:name="OLE_LINK6"/>
            <w:bookmarkStart w:id="6" w:name="OLE_LINK7"/>
            <w:r w:rsidRPr="00261B5E">
              <w:rPr>
                <w:sz w:val="24"/>
                <w:szCs w:val="24"/>
              </w:rPr>
              <w:t>УФК по Архангельской области и Ненецкому автономному округу</w:t>
            </w:r>
            <w:bookmarkEnd w:id="5"/>
            <w:bookmarkEnd w:id="6"/>
            <w:r w:rsidRPr="00261B5E">
              <w:rPr>
                <w:sz w:val="24"/>
                <w:szCs w:val="24"/>
              </w:rPr>
              <w:t xml:space="preserve"> (Управление Федеральной службы исполнения наказаний по Архангельской области л/с </w:t>
            </w:r>
            <w:bookmarkStart w:id="7" w:name="OLE_LINK10"/>
            <w:bookmarkStart w:id="8" w:name="OLE_LINK9"/>
            <w:bookmarkStart w:id="9" w:name="OLE_LINK8"/>
            <w:r w:rsidRPr="00261B5E">
              <w:rPr>
                <w:sz w:val="24"/>
                <w:szCs w:val="24"/>
              </w:rPr>
              <w:t>03241288490</w:t>
            </w:r>
            <w:bookmarkEnd w:id="7"/>
            <w:bookmarkEnd w:id="8"/>
            <w:bookmarkEnd w:id="9"/>
            <w:r w:rsidRPr="00261B5E">
              <w:rPr>
                <w:sz w:val="24"/>
                <w:szCs w:val="24"/>
              </w:rPr>
              <w:t>)</w:t>
            </w:r>
          </w:p>
          <w:p w:rsidR="00AC40AC" w:rsidRPr="00261B5E" w:rsidRDefault="00AC40AC" w:rsidP="00912CD5">
            <w:pPr>
              <w:rPr>
                <w:sz w:val="24"/>
                <w:szCs w:val="24"/>
              </w:rPr>
            </w:pPr>
            <w:r w:rsidRPr="00261B5E">
              <w:rPr>
                <w:sz w:val="24"/>
                <w:szCs w:val="24"/>
              </w:rPr>
              <w:t xml:space="preserve">ИНН: </w:t>
            </w:r>
            <w:bookmarkStart w:id="10" w:name="__DdeLink__1724_1846651905"/>
            <w:bookmarkStart w:id="11" w:name="OLE_LINK11"/>
            <w:bookmarkStart w:id="12" w:name="OLE_LINK12"/>
            <w:bookmarkStart w:id="13" w:name="OLE_LINK13"/>
            <w:bookmarkStart w:id="14" w:name="OLE_LINK18"/>
            <w:r w:rsidRPr="00261B5E">
              <w:rPr>
                <w:sz w:val="24"/>
                <w:szCs w:val="24"/>
              </w:rPr>
              <w:t>2901058218</w:t>
            </w:r>
            <w:bookmarkEnd w:id="10"/>
            <w:bookmarkEnd w:id="11"/>
            <w:bookmarkEnd w:id="12"/>
            <w:bookmarkEnd w:id="13"/>
            <w:bookmarkEnd w:id="14"/>
          </w:p>
          <w:p w:rsidR="00AC40AC" w:rsidRPr="00261B5E" w:rsidRDefault="00AC40AC" w:rsidP="00912CD5">
            <w:pPr>
              <w:rPr>
                <w:sz w:val="24"/>
                <w:szCs w:val="24"/>
              </w:rPr>
            </w:pPr>
            <w:r w:rsidRPr="00261B5E">
              <w:rPr>
                <w:sz w:val="24"/>
                <w:szCs w:val="24"/>
              </w:rPr>
              <w:t xml:space="preserve">КПП: </w:t>
            </w:r>
            <w:bookmarkStart w:id="15" w:name="OLE_LINK14"/>
            <w:bookmarkStart w:id="16" w:name="OLE_LINK15"/>
            <w:bookmarkStart w:id="17" w:name="OLE_LINK16"/>
            <w:bookmarkStart w:id="18" w:name="OLE_LINK17"/>
            <w:r w:rsidRPr="00261B5E">
              <w:rPr>
                <w:sz w:val="24"/>
                <w:szCs w:val="24"/>
              </w:rPr>
              <w:t>290101001</w:t>
            </w:r>
            <w:bookmarkEnd w:id="15"/>
            <w:bookmarkEnd w:id="16"/>
            <w:bookmarkEnd w:id="17"/>
            <w:bookmarkEnd w:id="18"/>
          </w:p>
          <w:p w:rsidR="00AC40AC" w:rsidRPr="00261B5E" w:rsidRDefault="00AC40AC" w:rsidP="00912CD5">
            <w:pPr>
              <w:rPr>
                <w:sz w:val="24"/>
                <w:szCs w:val="24"/>
              </w:rPr>
            </w:pPr>
            <w:r w:rsidRPr="00261B5E">
              <w:rPr>
                <w:sz w:val="24"/>
                <w:szCs w:val="24"/>
              </w:rPr>
              <w:t>БИК: 011117401</w:t>
            </w:r>
          </w:p>
          <w:p w:rsidR="00AC40AC" w:rsidRPr="00261B5E" w:rsidRDefault="00AC40AC" w:rsidP="00912CD5">
            <w:pPr>
              <w:rPr>
                <w:sz w:val="24"/>
                <w:szCs w:val="24"/>
              </w:rPr>
            </w:pPr>
            <w:r w:rsidRPr="00261B5E">
              <w:rPr>
                <w:sz w:val="24"/>
                <w:szCs w:val="24"/>
              </w:rPr>
              <w:t>ОКТМО:11701000</w:t>
            </w:r>
          </w:p>
          <w:p w:rsidR="00AC40AC" w:rsidRPr="00261B5E" w:rsidRDefault="00AC40AC" w:rsidP="00912CD5">
            <w:pPr>
              <w:snapToGrid w:val="0"/>
              <w:jc w:val="both"/>
              <w:rPr>
                <w:sz w:val="24"/>
                <w:szCs w:val="24"/>
              </w:rPr>
            </w:pPr>
            <w:r w:rsidRPr="00261B5E">
              <w:rPr>
                <w:sz w:val="24"/>
                <w:szCs w:val="24"/>
              </w:rPr>
              <w:t>ОКПО 08551745</w:t>
            </w:r>
          </w:p>
          <w:p w:rsidR="00AC40AC" w:rsidRPr="00261B5E" w:rsidRDefault="00AC40AC" w:rsidP="00912CD5">
            <w:pPr>
              <w:snapToGrid w:val="0"/>
              <w:jc w:val="both"/>
              <w:rPr>
                <w:sz w:val="24"/>
                <w:szCs w:val="24"/>
              </w:rPr>
            </w:pPr>
            <w:r w:rsidRPr="00261B5E">
              <w:rPr>
                <w:sz w:val="24"/>
                <w:szCs w:val="24"/>
              </w:rPr>
              <w:t xml:space="preserve">Реквизиты счета для уплаты неустоек (штрафов, пеней) </w:t>
            </w:r>
          </w:p>
          <w:p w:rsidR="00AC40AC" w:rsidRPr="00261B5E" w:rsidRDefault="00AC40AC" w:rsidP="00912CD5">
            <w:pPr>
              <w:snapToGrid w:val="0"/>
              <w:jc w:val="both"/>
              <w:rPr>
                <w:sz w:val="24"/>
                <w:szCs w:val="24"/>
              </w:rPr>
            </w:pPr>
            <w:r w:rsidRPr="00261B5E">
              <w:rPr>
                <w:sz w:val="24"/>
                <w:szCs w:val="24"/>
              </w:rPr>
              <w:t>Получатель:  УФК по Архангельской области и Ненецкому автономному округу (Управление Федеральной службы исполнения наказаний по Архангельской области л/с 04241288490)</w:t>
            </w:r>
          </w:p>
          <w:p w:rsidR="00AC40AC" w:rsidRPr="00261B5E" w:rsidRDefault="00AC40AC" w:rsidP="00912CD5">
            <w:pPr>
              <w:snapToGrid w:val="0"/>
              <w:jc w:val="both"/>
              <w:rPr>
                <w:sz w:val="24"/>
                <w:szCs w:val="24"/>
              </w:rPr>
            </w:pPr>
            <w:r w:rsidRPr="00261B5E">
              <w:rPr>
                <w:sz w:val="24"/>
                <w:szCs w:val="24"/>
              </w:rPr>
              <w:t xml:space="preserve">Банк получателя: ОТДЕЛЕНИЕ АРХАНГЕЛЬСК БАНКА РОССИИ//УФК по Архангельской области и Ненецкому автономному округу г. Архангельск </w:t>
            </w:r>
          </w:p>
          <w:p w:rsidR="00AC40AC" w:rsidRPr="00261B5E" w:rsidRDefault="00AC40AC" w:rsidP="00912CD5">
            <w:pPr>
              <w:snapToGrid w:val="0"/>
              <w:jc w:val="both"/>
              <w:rPr>
                <w:sz w:val="24"/>
                <w:szCs w:val="24"/>
              </w:rPr>
            </w:pPr>
            <w:r w:rsidRPr="00261B5E">
              <w:rPr>
                <w:sz w:val="24"/>
                <w:szCs w:val="24"/>
              </w:rPr>
              <w:t>БИК: 011117401</w:t>
            </w:r>
          </w:p>
          <w:p w:rsidR="00AC40AC" w:rsidRPr="00261B5E" w:rsidRDefault="00AC40AC" w:rsidP="00912CD5">
            <w:pPr>
              <w:snapToGrid w:val="0"/>
              <w:jc w:val="both"/>
              <w:rPr>
                <w:sz w:val="24"/>
                <w:szCs w:val="24"/>
              </w:rPr>
            </w:pPr>
            <w:r w:rsidRPr="00261B5E">
              <w:rPr>
                <w:sz w:val="24"/>
                <w:szCs w:val="24"/>
              </w:rPr>
              <w:t>Казначейский счет: 03100643000000012400</w:t>
            </w:r>
            <w:r w:rsidRPr="00261B5E">
              <w:rPr>
                <w:b/>
                <w:sz w:val="24"/>
                <w:szCs w:val="24"/>
              </w:rPr>
              <w:tab/>
            </w:r>
          </w:p>
          <w:p w:rsidR="00AC40AC" w:rsidRPr="00261B5E" w:rsidRDefault="00AC40AC" w:rsidP="00912CD5">
            <w:pPr>
              <w:snapToGrid w:val="0"/>
              <w:jc w:val="both"/>
              <w:rPr>
                <w:sz w:val="24"/>
                <w:szCs w:val="24"/>
              </w:rPr>
            </w:pPr>
            <w:r w:rsidRPr="00261B5E">
              <w:rPr>
                <w:sz w:val="24"/>
                <w:szCs w:val="24"/>
              </w:rPr>
              <w:t>Единый казначейский счет: 40102810045370000016</w:t>
            </w:r>
          </w:p>
          <w:p w:rsidR="00AC40AC" w:rsidRPr="00261B5E" w:rsidRDefault="00AC40AC" w:rsidP="00912CD5">
            <w:pPr>
              <w:snapToGrid w:val="0"/>
              <w:jc w:val="both"/>
              <w:rPr>
                <w:sz w:val="24"/>
                <w:szCs w:val="24"/>
              </w:rPr>
            </w:pPr>
            <w:r w:rsidRPr="00261B5E">
              <w:rPr>
                <w:sz w:val="24"/>
                <w:szCs w:val="24"/>
              </w:rPr>
              <w:t>КБК: 32011607010019000140</w:t>
            </w:r>
          </w:p>
        </w:tc>
        <w:tc>
          <w:tcPr>
            <w:tcW w:w="5281" w:type="dxa"/>
          </w:tcPr>
          <w:p w:rsidR="00AC40AC" w:rsidRPr="00261B5E" w:rsidRDefault="00AC40AC" w:rsidP="00912CD5">
            <w:pPr>
              <w:snapToGrid w:val="0"/>
              <w:jc w:val="both"/>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p>
          <w:p w:rsidR="00AC40AC" w:rsidRPr="00261B5E" w:rsidRDefault="00AC40AC" w:rsidP="00912CD5">
            <w:pPr>
              <w:rPr>
                <w:sz w:val="24"/>
                <w:szCs w:val="24"/>
              </w:rPr>
            </w:pPr>
            <w:r w:rsidRPr="00261B5E">
              <w:rPr>
                <w:sz w:val="24"/>
                <w:szCs w:val="24"/>
              </w:rPr>
              <w:t>ИНН генерального директора</w:t>
            </w:r>
          </w:p>
        </w:tc>
      </w:tr>
    </w:tbl>
    <w:p w:rsidR="00AC40AC" w:rsidRPr="00261B5E" w:rsidRDefault="00AC40AC" w:rsidP="00AC40AC">
      <w:pPr>
        <w:jc w:val="both"/>
        <w:rPr>
          <w:sz w:val="24"/>
          <w:szCs w:val="24"/>
        </w:rPr>
      </w:pPr>
    </w:p>
    <w:p w:rsidR="00AC40AC" w:rsidRPr="00261B5E" w:rsidRDefault="00AC40AC" w:rsidP="00AC40AC">
      <w:pPr>
        <w:jc w:val="both"/>
        <w:rPr>
          <w:sz w:val="24"/>
          <w:szCs w:val="24"/>
        </w:rPr>
      </w:pPr>
      <w:r w:rsidRPr="00261B5E">
        <w:rPr>
          <w:sz w:val="24"/>
          <w:szCs w:val="24"/>
        </w:rPr>
        <w:t xml:space="preserve">Государственный заказчик        </w:t>
      </w:r>
      <w:r w:rsidRPr="00261B5E">
        <w:rPr>
          <w:sz w:val="24"/>
          <w:szCs w:val="24"/>
        </w:rPr>
        <w:tab/>
      </w:r>
      <w:r w:rsidRPr="00261B5E">
        <w:rPr>
          <w:sz w:val="24"/>
          <w:szCs w:val="24"/>
        </w:rPr>
        <w:tab/>
        <w:t xml:space="preserve">                                       Поставщик</w:t>
      </w:r>
    </w:p>
    <w:p w:rsidR="00AC40AC" w:rsidRPr="00261B5E" w:rsidRDefault="00AC40AC" w:rsidP="00AC40AC">
      <w:pPr>
        <w:jc w:val="both"/>
        <w:rPr>
          <w:sz w:val="24"/>
          <w:szCs w:val="24"/>
        </w:rPr>
      </w:pPr>
      <w:r w:rsidRPr="00261B5E">
        <w:rPr>
          <w:sz w:val="24"/>
          <w:szCs w:val="24"/>
        </w:rPr>
        <w:t>______________</w:t>
      </w:r>
      <w:r w:rsidRPr="00261B5E">
        <w:rPr>
          <w:sz w:val="24"/>
          <w:szCs w:val="24"/>
        </w:rPr>
        <w:tab/>
        <w:t xml:space="preserve">                                                                                ______________ </w:t>
      </w:r>
    </w:p>
    <w:p w:rsidR="00AC40AC" w:rsidRPr="00275724" w:rsidRDefault="00AC40AC" w:rsidP="00AC40AC">
      <w:pPr>
        <w:rPr>
          <w:sz w:val="24"/>
          <w:szCs w:val="24"/>
        </w:rPr>
      </w:pPr>
    </w:p>
    <w:p w:rsidR="00AC40AC" w:rsidRPr="00FD1072" w:rsidRDefault="00AC40AC" w:rsidP="00AC40AC">
      <w:pPr>
        <w:ind w:firstLine="6804"/>
        <w:jc w:val="right"/>
        <w:rPr>
          <w:sz w:val="24"/>
          <w:szCs w:val="24"/>
        </w:rPr>
      </w:pPr>
      <w:r w:rsidRPr="00FD1072">
        <w:rPr>
          <w:sz w:val="24"/>
          <w:szCs w:val="24"/>
        </w:rPr>
        <w:t>Приложение № 1</w:t>
      </w:r>
    </w:p>
    <w:p w:rsidR="00AC40AC" w:rsidRPr="00FD1072" w:rsidRDefault="00AC40AC" w:rsidP="00AC40AC">
      <w:pPr>
        <w:jc w:val="right"/>
        <w:rPr>
          <w:sz w:val="24"/>
          <w:szCs w:val="24"/>
        </w:rPr>
      </w:pPr>
      <w:r w:rsidRPr="00FD1072">
        <w:rPr>
          <w:sz w:val="24"/>
          <w:szCs w:val="24"/>
        </w:rPr>
        <w:t>к Государственному контракту</w:t>
      </w:r>
    </w:p>
    <w:p w:rsidR="00AC40AC" w:rsidRPr="00FD1072" w:rsidRDefault="00AC40AC" w:rsidP="00AC40AC">
      <w:pPr>
        <w:ind w:firstLine="6804"/>
        <w:jc w:val="right"/>
        <w:rPr>
          <w:sz w:val="24"/>
          <w:szCs w:val="24"/>
        </w:rPr>
      </w:pPr>
      <w:r w:rsidRPr="00FD1072">
        <w:rPr>
          <w:sz w:val="24"/>
          <w:szCs w:val="24"/>
        </w:rPr>
        <w:t>№ ______ от ____________</w:t>
      </w:r>
    </w:p>
    <w:p w:rsidR="00AC40AC" w:rsidRPr="00FD1072" w:rsidRDefault="00AC40AC" w:rsidP="00AC40AC">
      <w:pPr>
        <w:jc w:val="both"/>
        <w:rPr>
          <w:sz w:val="24"/>
          <w:szCs w:val="24"/>
        </w:rPr>
      </w:pPr>
    </w:p>
    <w:p w:rsidR="00AC40AC" w:rsidRPr="00FD1072" w:rsidRDefault="00AC40AC" w:rsidP="00AC40AC">
      <w:pPr>
        <w:pStyle w:val="a4"/>
        <w:jc w:val="center"/>
        <w:rPr>
          <w:b/>
          <w:bCs/>
          <w:sz w:val="24"/>
          <w:szCs w:val="24"/>
        </w:rPr>
      </w:pPr>
      <w:r w:rsidRPr="00FD1072">
        <w:rPr>
          <w:b/>
          <w:bCs/>
          <w:sz w:val="24"/>
          <w:szCs w:val="24"/>
        </w:rPr>
        <w:t xml:space="preserve">Спецификация на товар </w:t>
      </w:r>
    </w:p>
    <w:p w:rsidR="00AC40AC" w:rsidRPr="00FD1072" w:rsidRDefault="00AC40AC" w:rsidP="00AC40AC">
      <w:pPr>
        <w:jc w:val="right"/>
        <w:rPr>
          <w:sz w:val="24"/>
          <w:szCs w:val="24"/>
        </w:rPr>
      </w:pPr>
    </w:p>
    <w:p w:rsidR="00AC40AC" w:rsidRPr="00FD1072" w:rsidRDefault="00AC40AC" w:rsidP="00AC40AC">
      <w:pPr>
        <w:suppressAutoHyphens w:val="0"/>
        <w:jc w:val="both"/>
        <w:rPr>
          <w:sz w:val="24"/>
          <w:szCs w:val="24"/>
        </w:rPr>
      </w:pPr>
      <w:r w:rsidRPr="00FD1072">
        <w:rPr>
          <w:b/>
          <w:sz w:val="24"/>
          <w:szCs w:val="24"/>
        </w:rPr>
        <w:t>Предмет закупки</w:t>
      </w:r>
      <w:r w:rsidRPr="00FD1072">
        <w:rPr>
          <w:sz w:val="24"/>
          <w:szCs w:val="24"/>
        </w:rPr>
        <w:t xml:space="preserve"> – уголь.</w:t>
      </w:r>
    </w:p>
    <w:p w:rsidR="00AC40AC" w:rsidRDefault="00AC40AC" w:rsidP="00AC40AC">
      <w:pPr>
        <w:suppressAutoHyphens w:val="0"/>
        <w:jc w:val="both"/>
        <w:rPr>
          <w:b/>
          <w:sz w:val="24"/>
          <w:szCs w:val="24"/>
        </w:rPr>
      </w:pPr>
      <w:r w:rsidRPr="00FD1072">
        <w:rPr>
          <w:b/>
          <w:sz w:val="24"/>
          <w:szCs w:val="24"/>
        </w:rPr>
        <w:t>Характеристики:</w:t>
      </w:r>
    </w:p>
    <w:p w:rsidR="00AC40AC" w:rsidRPr="005B4A5E" w:rsidRDefault="00AC40AC" w:rsidP="00AC40AC">
      <w:pPr>
        <w:tabs>
          <w:tab w:val="left" w:pos="915"/>
        </w:tabs>
        <w:suppressAutoHyphens w:val="0"/>
        <w:jc w:val="both"/>
        <w:rPr>
          <w:sz w:val="24"/>
          <w:szCs w:val="24"/>
        </w:rPr>
      </w:pPr>
      <w:r>
        <w:rPr>
          <w:sz w:val="24"/>
          <w:szCs w:val="24"/>
        </w:rPr>
        <w:t xml:space="preserve">             </w:t>
      </w:r>
      <w:r w:rsidRPr="005B4A5E">
        <w:rPr>
          <w:sz w:val="24"/>
          <w:szCs w:val="24"/>
        </w:rPr>
        <w:t>- тип:</w:t>
      </w:r>
      <w:r>
        <w:rPr>
          <w:b/>
          <w:sz w:val="24"/>
          <w:szCs w:val="24"/>
        </w:rPr>
        <w:t xml:space="preserve"> </w:t>
      </w:r>
      <w:r>
        <w:rPr>
          <w:sz w:val="24"/>
          <w:szCs w:val="24"/>
        </w:rPr>
        <w:t xml:space="preserve">каменный, </w:t>
      </w:r>
    </w:p>
    <w:p w:rsidR="00AC40AC" w:rsidRPr="00750221" w:rsidRDefault="00AC40AC" w:rsidP="00AC40AC">
      <w:pPr>
        <w:suppressAutoHyphens w:val="0"/>
        <w:rPr>
          <w:sz w:val="24"/>
          <w:szCs w:val="24"/>
          <w:lang w:eastAsia="ru-RU"/>
        </w:rPr>
      </w:pPr>
      <w:r>
        <w:rPr>
          <w:sz w:val="24"/>
          <w:szCs w:val="24"/>
          <w:lang w:eastAsia="ru-RU"/>
        </w:rPr>
        <w:t xml:space="preserve">             - м</w:t>
      </w:r>
      <w:r w:rsidRPr="009C08AC">
        <w:rPr>
          <w:sz w:val="24"/>
          <w:szCs w:val="24"/>
          <w:lang w:eastAsia="ru-RU"/>
        </w:rPr>
        <w:t xml:space="preserve">арка: </w:t>
      </w:r>
      <w:r>
        <w:rPr>
          <w:sz w:val="24"/>
          <w:szCs w:val="24"/>
          <w:lang w:eastAsia="ru-RU"/>
        </w:rPr>
        <w:t>длиннопламенный (Д),</w:t>
      </w:r>
    </w:p>
    <w:p w:rsidR="00AC40AC" w:rsidRDefault="00AC40AC" w:rsidP="00AC40AC">
      <w:pPr>
        <w:tabs>
          <w:tab w:val="left" w:pos="915"/>
        </w:tabs>
        <w:suppressAutoHyphens w:val="0"/>
        <w:jc w:val="both"/>
        <w:rPr>
          <w:b/>
          <w:sz w:val="24"/>
          <w:szCs w:val="24"/>
        </w:rPr>
      </w:pPr>
      <w:r>
        <w:rPr>
          <w:sz w:val="24"/>
          <w:szCs w:val="24"/>
        </w:rPr>
        <w:t xml:space="preserve">             - сорт</w:t>
      </w:r>
      <w:r w:rsidRPr="00FD1072">
        <w:rPr>
          <w:sz w:val="24"/>
          <w:szCs w:val="24"/>
        </w:rPr>
        <w:t xml:space="preserve"> ДПК</w:t>
      </w:r>
      <w:r>
        <w:rPr>
          <w:sz w:val="24"/>
          <w:szCs w:val="24"/>
        </w:rPr>
        <w:t>,</w:t>
      </w:r>
      <w:r>
        <w:rPr>
          <w:b/>
          <w:sz w:val="24"/>
          <w:szCs w:val="24"/>
        </w:rPr>
        <w:t xml:space="preserve">    </w:t>
      </w:r>
    </w:p>
    <w:p w:rsidR="00AC40AC" w:rsidRPr="00FD1072" w:rsidRDefault="00AC40AC" w:rsidP="00AC40AC">
      <w:pPr>
        <w:rPr>
          <w:sz w:val="24"/>
          <w:szCs w:val="24"/>
        </w:rPr>
      </w:pPr>
      <w:r w:rsidRPr="00FD1072">
        <w:rPr>
          <w:sz w:val="24"/>
          <w:szCs w:val="24"/>
        </w:rPr>
        <w:t xml:space="preserve">          </w:t>
      </w:r>
      <w:r>
        <w:rPr>
          <w:sz w:val="24"/>
          <w:szCs w:val="24"/>
        </w:rPr>
        <w:t xml:space="preserve">   - Размер фракции - от 50 до 2</w:t>
      </w:r>
      <w:r w:rsidRPr="00FD1072">
        <w:rPr>
          <w:sz w:val="24"/>
          <w:szCs w:val="24"/>
        </w:rPr>
        <w:t>00 мм,</w:t>
      </w:r>
    </w:p>
    <w:p w:rsidR="00AC40AC" w:rsidRPr="00FD1072" w:rsidRDefault="00AC40AC" w:rsidP="00AC40AC">
      <w:pPr>
        <w:rPr>
          <w:sz w:val="24"/>
          <w:szCs w:val="24"/>
        </w:rPr>
      </w:pPr>
      <w:r w:rsidRPr="00FD1072">
        <w:rPr>
          <w:sz w:val="24"/>
          <w:szCs w:val="24"/>
        </w:rPr>
        <w:t xml:space="preserve">             - Влага - не более  17 %,</w:t>
      </w:r>
    </w:p>
    <w:p w:rsidR="00AC40AC" w:rsidRPr="00FD1072" w:rsidRDefault="00AC40AC" w:rsidP="00AC40AC">
      <w:pPr>
        <w:rPr>
          <w:sz w:val="24"/>
          <w:szCs w:val="24"/>
        </w:rPr>
      </w:pPr>
      <w:r w:rsidRPr="00FD1072">
        <w:rPr>
          <w:sz w:val="24"/>
          <w:szCs w:val="24"/>
        </w:rPr>
        <w:t xml:space="preserve">             - Зола - не более 17  %,</w:t>
      </w:r>
    </w:p>
    <w:p w:rsidR="00AC40AC" w:rsidRPr="00FD1072" w:rsidRDefault="00AC40AC" w:rsidP="00AC40AC">
      <w:pPr>
        <w:rPr>
          <w:sz w:val="24"/>
          <w:szCs w:val="24"/>
        </w:rPr>
      </w:pPr>
      <w:r w:rsidRPr="00FD1072">
        <w:rPr>
          <w:sz w:val="24"/>
          <w:szCs w:val="24"/>
        </w:rPr>
        <w:t xml:space="preserve">             - Выход летучих веществ – не более 45%,</w:t>
      </w:r>
    </w:p>
    <w:p w:rsidR="00AC40AC" w:rsidRPr="00FD1072" w:rsidRDefault="00AC40AC" w:rsidP="00AC40AC">
      <w:pPr>
        <w:rPr>
          <w:sz w:val="24"/>
          <w:szCs w:val="24"/>
        </w:rPr>
      </w:pPr>
      <w:r w:rsidRPr="00FD1072">
        <w:rPr>
          <w:sz w:val="24"/>
          <w:szCs w:val="24"/>
        </w:rPr>
        <w:t xml:space="preserve">             - Массовая доля серы - не более 0,8 %,</w:t>
      </w:r>
    </w:p>
    <w:p w:rsidR="00AC40AC" w:rsidRPr="00FD1072" w:rsidRDefault="00AC40AC" w:rsidP="00AC40AC">
      <w:pPr>
        <w:rPr>
          <w:sz w:val="24"/>
          <w:szCs w:val="24"/>
        </w:rPr>
      </w:pPr>
      <w:r w:rsidRPr="00FD1072">
        <w:rPr>
          <w:sz w:val="24"/>
          <w:szCs w:val="24"/>
        </w:rPr>
        <w:t xml:space="preserve">             - Массовая доля хлора - не более 0,06 %,</w:t>
      </w:r>
    </w:p>
    <w:p w:rsidR="00AC40AC" w:rsidRPr="00FD1072" w:rsidRDefault="00AC40AC" w:rsidP="00AC40AC">
      <w:pPr>
        <w:rPr>
          <w:sz w:val="24"/>
          <w:szCs w:val="24"/>
        </w:rPr>
      </w:pPr>
      <w:r w:rsidRPr="00FD1072">
        <w:rPr>
          <w:sz w:val="24"/>
          <w:szCs w:val="24"/>
        </w:rPr>
        <w:t xml:space="preserve">             - Массовая доля мышьяка - не более 0,0006 %,</w:t>
      </w:r>
    </w:p>
    <w:p w:rsidR="00AC40AC" w:rsidRPr="00FD1072" w:rsidRDefault="00AC40AC" w:rsidP="00AC40AC">
      <w:pPr>
        <w:rPr>
          <w:sz w:val="24"/>
          <w:szCs w:val="24"/>
        </w:rPr>
      </w:pPr>
      <w:r w:rsidRPr="00FD1072">
        <w:rPr>
          <w:sz w:val="24"/>
          <w:szCs w:val="24"/>
        </w:rPr>
        <w:t xml:space="preserve">             - Содержание породы – не более 5 %,</w:t>
      </w:r>
    </w:p>
    <w:p w:rsidR="00AC40AC" w:rsidRDefault="00AC40AC" w:rsidP="00AC40AC">
      <w:pPr>
        <w:rPr>
          <w:sz w:val="24"/>
          <w:szCs w:val="24"/>
        </w:rPr>
      </w:pPr>
      <w:r w:rsidRPr="00FD1072">
        <w:rPr>
          <w:sz w:val="24"/>
          <w:szCs w:val="24"/>
        </w:rPr>
        <w:t xml:space="preserve">             - Низшая теплота с</w:t>
      </w:r>
      <w:r>
        <w:rPr>
          <w:sz w:val="24"/>
          <w:szCs w:val="24"/>
        </w:rPr>
        <w:t>горания - не менее 5600 ккал/кг.</w:t>
      </w:r>
    </w:p>
    <w:p w:rsidR="00AC40AC" w:rsidRPr="00750221" w:rsidRDefault="00AC40AC" w:rsidP="00AC40AC">
      <w:pPr>
        <w:rPr>
          <w:sz w:val="24"/>
          <w:szCs w:val="24"/>
        </w:rPr>
      </w:pPr>
      <w:r>
        <w:rPr>
          <w:sz w:val="24"/>
          <w:szCs w:val="24"/>
        </w:rPr>
        <w:t xml:space="preserve">             - ГОСТ 32464-2013, ГОСТ 59245-2020</w:t>
      </w:r>
    </w:p>
    <w:p w:rsidR="00AC40AC" w:rsidRDefault="00AC40AC" w:rsidP="00AC40AC">
      <w:pPr>
        <w:jc w:val="both"/>
        <w:rPr>
          <w:sz w:val="24"/>
          <w:szCs w:val="24"/>
          <w:lang w:eastAsia="ru-RU"/>
        </w:rPr>
      </w:pPr>
    </w:p>
    <w:p w:rsidR="00AC40AC" w:rsidRPr="00FD1072" w:rsidRDefault="00AC40AC" w:rsidP="00AC40AC">
      <w:pPr>
        <w:jc w:val="both"/>
        <w:rPr>
          <w:sz w:val="24"/>
          <w:szCs w:val="24"/>
        </w:rPr>
      </w:pPr>
    </w:p>
    <w:p w:rsidR="00AC40AC" w:rsidRPr="00FD1072" w:rsidRDefault="00AC40AC" w:rsidP="00AC40AC">
      <w:pPr>
        <w:jc w:val="both"/>
        <w:rPr>
          <w:sz w:val="24"/>
          <w:szCs w:val="24"/>
        </w:rPr>
      </w:pPr>
      <w:r w:rsidRPr="00FD1072">
        <w:rPr>
          <w:sz w:val="24"/>
          <w:szCs w:val="24"/>
        </w:rPr>
        <w:t xml:space="preserve">Государственный заказчик        </w:t>
      </w:r>
      <w:r w:rsidRPr="00FD1072">
        <w:rPr>
          <w:sz w:val="24"/>
          <w:szCs w:val="24"/>
        </w:rPr>
        <w:tab/>
      </w:r>
      <w:r w:rsidRPr="00FD1072">
        <w:rPr>
          <w:sz w:val="24"/>
          <w:szCs w:val="24"/>
        </w:rPr>
        <w:tab/>
        <w:t xml:space="preserve">                             Поставщик</w:t>
      </w:r>
    </w:p>
    <w:p w:rsidR="00AC40AC" w:rsidRPr="00FD1072" w:rsidRDefault="00AC40AC" w:rsidP="00AC40AC">
      <w:pPr>
        <w:jc w:val="both"/>
        <w:rPr>
          <w:sz w:val="24"/>
          <w:szCs w:val="24"/>
        </w:rPr>
      </w:pPr>
      <w:r w:rsidRPr="00FD1072">
        <w:rPr>
          <w:sz w:val="24"/>
          <w:szCs w:val="24"/>
        </w:rPr>
        <w:t>______________</w:t>
      </w:r>
      <w:r w:rsidRPr="00FD1072">
        <w:rPr>
          <w:sz w:val="24"/>
          <w:szCs w:val="24"/>
        </w:rPr>
        <w:tab/>
        <w:t xml:space="preserve">                                                             ______________ </w:t>
      </w:r>
    </w:p>
    <w:p w:rsidR="00AC40AC" w:rsidRDefault="00AC40AC" w:rsidP="00AC40AC">
      <w:pPr>
        <w:pStyle w:val="a4"/>
        <w:jc w:val="right"/>
        <w:rPr>
          <w:sz w:val="26"/>
          <w:szCs w:val="26"/>
        </w:rPr>
      </w:pPr>
    </w:p>
    <w:p w:rsidR="00AC40AC" w:rsidRDefault="00AC40AC" w:rsidP="00AC40AC">
      <w:pPr>
        <w:pStyle w:val="a4"/>
        <w:jc w:val="right"/>
        <w:rPr>
          <w:sz w:val="26"/>
          <w:szCs w:val="26"/>
        </w:rPr>
        <w:sectPr w:rsidR="00AC40AC" w:rsidSect="00CF7858">
          <w:pgSz w:w="11906" w:h="16838"/>
          <w:pgMar w:top="851" w:right="707" w:bottom="1418" w:left="1418" w:header="708" w:footer="708" w:gutter="0"/>
          <w:cols w:space="708"/>
          <w:docGrid w:linePitch="360"/>
        </w:sectPr>
      </w:pPr>
    </w:p>
    <w:p w:rsidR="00AC40AC" w:rsidRPr="00FD1072" w:rsidRDefault="00AC40AC" w:rsidP="00AC40AC">
      <w:pPr>
        <w:ind w:firstLine="6804"/>
        <w:jc w:val="right"/>
        <w:rPr>
          <w:sz w:val="24"/>
          <w:szCs w:val="24"/>
        </w:rPr>
      </w:pPr>
      <w:r w:rsidRPr="00FD1072">
        <w:rPr>
          <w:sz w:val="24"/>
          <w:szCs w:val="24"/>
        </w:rPr>
        <w:lastRenderedPageBreak/>
        <w:t xml:space="preserve">Приложение № </w:t>
      </w:r>
      <w:r>
        <w:rPr>
          <w:sz w:val="24"/>
          <w:szCs w:val="24"/>
        </w:rPr>
        <w:t>2</w:t>
      </w:r>
    </w:p>
    <w:p w:rsidR="00AC40AC" w:rsidRPr="00FD1072" w:rsidRDefault="00AC40AC" w:rsidP="00AC40AC">
      <w:pPr>
        <w:jc w:val="right"/>
        <w:rPr>
          <w:sz w:val="24"/>
          <w:szCs w:val="24"/>
        </w:rPr>
      </w:pPr>
      <w:r w:rsidRPr="00FD1072">
        <w:rPr>
          <w:sz w:val="24"/>
          <w:szCs w:val="24"/>
        </w:rPr>
        <w:t>к Государственному контракту</w:t>
      </w:r>
    </w:p>
    <w:p w:rsidR="00AC40AC" w:rsidRPr="00FD1072" w:rsidRDefault="00AC40AC" w:rsidP="00AC40AC">
      <w:pPr>
        <w:ind w:firstLine="6804"/>
        <w:jc w:val="right"/>
        <w:rPr>
          <w:sz w:val="24"/>
          <w:szCs w:val="24"/>
        </w:rPr>
      </w:pPr>
      <w:r w:rsidRPr="00FD1072">
        <w:rPr>
          <w:sz w:val="24"/>
          <w:szCs w:val="24"/>
        </w:rPr>
        <w:t>№ ______ от ____________</w:t>
      </w:r>
    </w:p>
    <w:p w:rsidR="00AC40AC" w:rsidRDefault="00AC40AC" w:rsidP="00AC40AC">
      <w:pPr>
        <w:pStyle w:val="a4"/>
        <w:rPr>
          <w:sz w:val="26"/>
          <w:szCs w:val="26"/>
        </w:rPr>
      </w:pPr>
    </w:p>
    <w:p w:rsidR="00AC40AC" w:rsidRPr="00A604C7" w:rsidRDefault="00AC40AC" w:rsidP="00AC40AC">
      <w:pPr>
        <w:pStyle w:val="a4"/>
        <w:jc w:val="right"/>
        <w:rPr>
          <w:b/>
          <w:sz w:val="26"/>
          <w:szCs w:val="26"/>
          <w:u w:val="single"/>
        </w:rPr>
      </w:pPr>
      <w:r w:rsidRPr="00A604C7">
        <w:rPr>
          <w:b/>
          <w:sz w:val="26"/>
          <w:szCs w:val="26"/>
          <w:u w:val="single"/>
        </w:rPr>
        <w:t>ФОРМА</w:t>
      </w:r>
    </w:p>
    <w:p w:rsidR="00AC40AC" w:rsidRPr="00FD1EF9" w:rsidRDefault="00AC40AC" w:rsidP="00AC40AC">
      <w:pPr>
        <w:pStyle w:val="a4"/>
        <w:jc w:val="center"/>
        <w:rPr>
          <w:sz w:val="20"/>
          <w:szCs w:val="20"/>
        </w:rPr>
      </w:pPr>
    </w:p>
    <w:p w:rsidR="00AC40AC" w:rsidRPr="00701E1D" w:rsidRDefault="00AC40AC" w:rsidP="00AC40AC">
      <w:pPr>
        <w:pStyle w:val="a4"/>
        <w:jc w:val="center"/>
        <w:rPr>
          <w:b/>
          <w:sz w:val="16"/>
          <w:szCs w:val="16"/>
        </w:rPr>
      </w:pPr>
      <w:r w:rsidRPr="00701E1D">
        <w:rPr>
          <w:b/>
          <w:sz w:val="16"/>
          <w:szCs w:val="16"/>
        </w:rPr>
        <w:t>Акт приема-передачи товара № _____</w:t>
      </w:r>
    </w:p>
    <w:p w:rsidR="00AC40AC" w:rsidRPr="00701E1D" w:rsidRDefault="00AC40AC" w:rsidP="00AC40AC">
      <w:pPr>
        <w:pStyle w:val="a4"/>
        <w:jc w:val="center"/>
        <w:rPr>
          <w:bCs/>
          <w:sz w:val="16"/>
          <w:szCs w:val="16"/>
        </w:rPr>
      </w:pPr>
      <w:r w:rsidRPr="00701E1D">
        <w:rPr>
          <w:sz w:val="16"/>
          <w:szCs w:val="16"/>
        </w:rPr>
        <w:t xml:space="preserve">по государственному контракту от «___» __________ 20___ г. </w:t>
      </w:r>
      <w:r w:rsidRPr="00701E1D">
        <w:rPr>
          <w:bCs/>
          <w:sz w:val="16"/>
          <w:szCs w:val="16"/>
        </w:rPr>
        <w:t xml:space="preserve">№ ______________________ </w:t>
      </w:r>
    </w:p>
    <w:p w:rsidR="00AC40AC" w:rsidRPr="00701E1D" w:rsidRDefault="00AC40AC" w:rsidP="00AC40AC">
      <w:pPr>
        <w:pStyle w:val="a4"/>
        <w:jc w:val="center"/>
        <w:rPr>
          <w:bCs/>
          <w:i/>
          <w:sz w:val="16"/>
          <w:szCs w:val="16"/>
        </w:rPr>
      </w:pPr>
      <w:r w:rsidRPr="00701E1D">
        <w:rPr>
          <w:bCs/>
          <w:i/>
          <w:sz w:val="16"/>
          <w:szCs w:val="16"/>
        </w:rPr>
        <w:t xml:space="preserve">                                                                                                                                        (номер государственного контракта</w:t>
      </w:r>
    </w:p>
    <w:p w:rsidR="00AC40AC" w:rsidRPr="00701E1D" w:rsidRDefault="00AC40AC" w:rsidP="00AC40AC">
      <w:pPr>
        <w:pStyle w:val="a4"/>
        <w:jc w:val="center"/>
        <w:rPr>
          <w:sz w:val="16"/>
          <w:szCs w:val="16"/>
        </w:rPr>
      </w:pPr>
    </w:p>
    <w:p w:rsidR="00AC40AC" w:rsidRPr="00701E1D" w:rsidRDefault="00AC40AC" w:rsidP="00AC40AC">
      <w:pPr>
        <w:pStyle w:val="a4"/>
        <w:jc w:val="both"/>
        <w:rPr>
          <w:sz w:val="16"/>
          <w:szCs w:val="16"/>
        </w:rPr>
      </w:pPr>
      <w:r w:rsidRPr="00701E1D">
        <w:rPr>
          <w:sz w:val="16"/>
          <w:szCs w:val="16"/>
        </w:rPr>
        <w:t>г. ______________                                                                                                                                                  «___» __________ 20___ г.</w:t>
      </w:r>
    </w:p>
    <w:p w:rsidR="00AC40AC" w:rsidRPr="00701E1D" w:rsidRDefault="00AC40AC" w:rsidP="00AC40AC">
      <w:pPr>
        <w:pStyle w:val="a4"/>
        <w:jc w:val="center"/>
        <w:rPr>
          <w:sz w:val="16"/>
          <w:szCs w:val="16"/>
        </w:rPr>
      </w:pPr>
    </w:p>
    <w:p w:rsidR="00AC40AC" w:rsidRPr="00701E1D" w:rsidRDefault="00AC40AC" w:rsidP="00AC40AC">
      <w:pPr>
        <w:pStyle w:val="a4"/>
        <w:ind w:firstLine="709"/>
        <w:jc w:val="both"/>
        <w:rPr>
          <w:sz w:val="16"/>
          <w:szCs w:val="16"/>
        </w:rPr>
      </w:pPr>
      <w:r w:rsidRPr="00701E1D">
        <w:rPr>
          <w:sz w:val="16"/>
          <w:szCs w:val="16"/>
        </w:rPr>
        <w:t>Мы, нижеподписавшиеся, представитель Поставщика, в лице ___________________________________________________, действующий на основании ___________________________________,</w:t>
      </w:r>
    </w:p>
    <w:p w:rsidR="00AC40AC" w:rsidRPr="00701E1D" w:rsidRDefault="00AC40AC" w:rsidP="00AC40AC">
      <w:pPr>
        <w:pStyle w:val="a4"/>
        <w:ind w:firstLine="709"/>
        <w:jc w:val="both"/>
        <w:rPr>
          <w:i/>
          <w:sz w:val="16"/>
          <w:szCs w:val="16"/>
        </w:rPr>
      </w:pPr>
      <w:r w:rsidRPr="00701E1D">
        <w:rPr>
          <w:i/>
          <w:sz w:val="16"/>
          <w:szCs w:val="16"/>
        </w:rPr>
        <w:t xml:space="preserve">                                                                                                                                                 (должность, Ф.И.О.)                                                           </w:t>
      </w:r>
    </w:p>
    <w:p w:rsidR="00AC40AC" w:rsidRPr="00701E1D" w:rsidRDefault="00AC40AC" w:rsidP="00AC40AC">
      <w:pPr>
        <w:pStyle w:val="a4"/>
        <w:ind w:firstLine="709"/>
        <w:jc w:val="both"/>
        <w:rPr>
          <w:i/>
          <w:sz w:val="16"/>
          <w:szCs w:val="16"/>
        </w:rPr>
      </w:pPr>
      <w:r w:rsidRPr="00701E1D">
        <w:rPr>
          <w:i/>
          <w:sz w:val="16"/>
          <w:szCs w:val="16"/>
        </w:rPr>
        <w:t xml:space="preserve">    (наименование, реквизиты даты и номера документа)</w:t>
      </w:r>
    </w:p>
    <w:p w:rsidR="00AC40AC" w:rsidRPr="00701E1D" w:rsidRDefault="00AC40AC" w:rsidP="00AC40AC">
      <w:pPr>
        <w:pStyle w:val="a4"/>
        <w:jc w:val="both"/>
        <w:rPr>
          <w:sz w:val="16"/>
          <w:szCs w:val="16"/>
        </w:rPr>
      </w:pPr>
      <w:r w:rsidRPr="00701E1D">
        <w:rPr>
          <w:sz w:val="16"/>
          <w:szCs w:val="16"/>
        </w:rPr>
        <w:t xml:space="preserve">с одной стороны, и представитель Государственного заказчика в лице Грузополучателя – </w:t>
      </w:r>
      <w:r w:rsidRPr="00701E1D">
        <w:rPr>
          <w:i/>
          <w:sz w:val="16"/>
          <w:szCs w:val="16"/>
        </w:rPr>
        <w:t>начальника (заместителя начальника)</w:t>
      </w:r>
      <w:r w:rsidRPr="00701E1D">
        <w:rPr>
          <w:sz w:val="16"/>
          <w:szCs w:val="16"/>
        </w:rPr>
        <w:t xml:space="preserve"> ___________________________________________________, действующего на основании ___________________(</w:t>
      </w:r>
      <w:r w:rsidRPr="00701E1D">
        <w:rPr>
          <w:i/>
          <w:sz w:val="16"/>
          <w:szCs w:val="16"/>
        </w:rPr>
        <w:t>Устава / приказа)</w:t>
      </w:r>
      <w:r w:rsidRPr="00701E1D">
        <w:rPr>
          <w:sz w:val="16"/>
          <w:szCs w:val="16"/>
        </w:rPr>
        <w:t xml:space="preserve"> </w:t>
      </w:r>
    </w:p>
    <w:p w:rsidR="00AC40AC" w:rsidRPr="00701E1D" w:rsidRDefault="00AC40AC" w:rsidP="00AC40AC">
      <w:pPr>
        <w:pStyle w:val="a4"/>
        <w:rPr>
          <w:i/>
          <w:sz w:val="16"/>
          <w:szCs w:val="16"/>
        </w:rPr>
      </w:pPr>
      <w:r w:rsidRPr="00701E1D">
        <w:rPr>
          <w:i/>
          <w:sz w:val="16"/>
          <w:szCs w:val="16"/>
        </w:rPr>
        <w:t xml:space="preserve">                                        (должность, Ф.И.О.)                                                                                                                       (наименование, реквизиты даты и номера документа)</w:t>
      </w:r>
    </w:p>
    <w:p w:rsidR="00AC40AC" w:rsidRPr="00701E1D" w:rsidRDefault="00AC40AC" w:rsidP="00AC40AC">
      <w:pPr>
        <w:pStyle w:val="a4"/>
        <w:jc w:val="both"/>
        <w:rPr>
          <w:sz w:val="16"/>
          <w:szCs w:val="16"/>
        </w:rPr>
      </w:pPr>
      <w:r w:rsidRPr="00701E1D">
        <w:rPr>
          <w:sz w:val="16"/>
          <w:szCs w:val="16"/>
        </w:rPr>
        <w:t>членов приемочной комиссии в составе:</w:t>
      </w:r>
    </w:p>
    <w:p w:rsidR="00AC40AC" w:rsidRPr="00701E1D" w:rsidRDefault="00AC40AC" w:rsidP="00AC40AC">
      <w:pPr>
        <w:pStyle w:val="a4"/>
        <w:ind w:firstLine="709"/>
        <w:jc w:val="both"/>
        <w:rPr>
          <w:i/>
          <w:noProof/>
          <w:sz w:val="16"/>
          <w:szCs w:val="16"/>
        </w:rPr>
      </w:pPr>
      <w:r w:rsidRPr="00701E1D">
        <w:rPr>
          <w:noProof/>
          <w:sz w:val="16"/>
          <w:szCs w:val="16"/>
        </w:rPr>
        <w:t>1. Председатель</w:t>
      </w:r>
      <w:r w:rsidRPr="00701E1D">
        <w:rPr>
          <w:i/>
          <w:noProof/>
          <w:sz w:val="16"/>
          <w:szCs w:val="16"/>
        </w:rPr>
        <w:t xml:space="preserve"> ______________________        _________________________</w:t>
      </w:r>
    </w:p>
    <w:p w:rsidR="00AC40AC" w:rsidRPr="00701E1D" w:rsidRDefault="00AC40AC" w:rsidP="00AC40AC">
      <w:pPr>
        <w:pStyle w:val="a4"/>
        <w:ind w:firstLine="709"/>
        <w:jc w:val="both"/>
        <w:rPr>
          <w:i/>
          <w:noProof/>
          <w:sz w:val="16"/>
          <w:szCs w:val="16"/>
        </w:rPr>
      </w:pPr>
      <w:r w:rsidRPr="00701E1D">
        <w:rPr>
          <w:i/>
          <w:noProof/>
          <w:sz w:val="16"/>
          <w:szCs w:val="16"/>
        </w:rPr>
        <w:t xml:space="preserve">                                             (должность)                                                        (Ф.И.О.)</w:t>
      </w:r>
    </w:p>
    <w:p w:rsidR="00AC40AC" w:rsidRPr="00701E1D" w:rsidRDefault="00AC40AC" w:rsidP="00AC40AC">
      <w:pPr>
        <w:pStyle w:val="a4"/>
        <w:ind w:firstLine="709"/>
        <w:jc w:val="both"/>
        <w:rPr>
          <w:i/>
          <w:noProof/>
          <w:sz w:val="16"/>
          <w:szCs w:val="16"/>
        </w:rPr>
      </w:pPr>
      <w:r w:rsidRPr="00701E1D">
        <w:rPr>
          <w:i/>
          <w:noProof/>
          <w:sz w:val="16"/>
          <w:szCs w:val="16"/>
        </w:rPr>
        <w:t xml:space="preserve">                            ______________________        _________________________</w:t>
      </w:r>
    </w:p>
    <w:p w:rsidR="00AC40AC" w:rsidRPr="00701E1D" w:rsidRDefault="00AC40AC" w:rsidP="00AC40AC">
      <w:pPr>
        <w:pStyle w:val="a4"/>
        <w:ind w:firstLine="709"/>
        <w:jc w:val="both"/>
        <w:rPr>
          <w:i/>
          <w:noProof/>
          <w:sz w:val="16"/>
          <w:szCs w:val="16"/>
        </w:rPr>
      </w:pPr>
      <w:r w:rsidRPr="00701E1D">
        <w:rPr>
          <w:i/>
          <w:noProof/>
          <w:sz w:val="16"/>
          <w:szCs w:val="16"/>
        </w:rPr>
        <w:t xml:space="preserve">                                             (должность)                                                       (Ф.И.О.)</w:t>
      </w:r>
    </w:p>
    <w:p w:rsidR="00AC40AC" w:rsidRPr="00701E1D" w:rsidRDefault="00AC40AC" w:rsidP="00AC40AC">
      <w:pPr>
        <w:pStyle w:val="a4"/>
        <w:ind w:firstLine="709"/>
        <w:jc w:val="both"/>
        <w:rPr>
          <w:i/>
          <w:noProof/>
          <w:sz w:val="16"/>
          <w:szCs w:val="16"/>
        </w:rPr>
      </w:pPr>
      <w:r w:rsidRPr="00701E1D">
        <w:rPr>
          <w:i/>
          <w:noProof/>
          <w:sz w:val="16"/>
          <w:szCs w:val="16"/>
        </w:rPr>
        <w:t xml:space="preserve">                            ______________________        _________________________</w:t>
      </w:r>
    </w:p>
    <w:p w:rsidR="00AC40AC" w:rsidRPr="00701E1D" w:rsidRDefault="00AC40AC" w:rsidP="00AC40AC">
      <w:pPr>
        <w:pStyle w:val="a4"/>
        <w:ind w:firstLine="709"/>
        <w:jc w:val="both"/>
        <w:rPr>
          <w:i/>
          <w:noProof/>
          <w:sz w:val="16"/>
          <w:szCs w:val="16"/>
        </w:rPr>
      </w:pPr>
      <w:r w:rsidRPr="00701E1D">
        <w:rPr>
          <w:i/>
          <w:noProof/>
          <w:sz w:val="16"/>
          <w:szCs w:val="16"/>
        </w:rPr>
        <w:t xml:space="preserve">                                             (должность)                                                       (Ф.И.О.)</w:t>
      </w:r>
    </w:p>
    <w:p w:rsidR="00AC40AC" w:rsidRPr="00701E1D" w:rsidRDefault="00AC40AC" w:rsidP="00AC40AC">
      <w:pPr>
        <w:pStyle w:val="a4"/>
        <w:ind w:firstLine="709"/>
        <w:jc w:val="both"/>
        <w:rPr>
          <w:i/>
          <w:noProof/>
          <w:sz w:val="16"/>
          <w:szCs w:val="16"/>
        </w:rPr>
      </w:pPr>
      <w:r w:rsidRPr="00701E1D">
        <w:rPr>
          <w:i/>
          <w:noProof/>
          <w:sz w:val="16"/>
          <w:szCs w:val="16"/>
        </w:rPr>
        <w:t xml:space="preserve">                            ______________________        _________________________</w:t>
      </w:r>
    </w:p>
    <w:p w:rsidR="00AC40AC" w:rsidRPr="00701E1D" w:rsidRDefault="00AC40AC" w:rsidP="00AC40AC">
      <w:pPr>
        <w:pStyle w:val="a4"/>
        <w:ind w:firstLine="709"/>
        <w:jc w:val="both"/>
        <w:rPr>
          <w:i/>
          <w:noProof/>
          <w:sz w:val="16"/>
          <w:szCs w:val="16"/>
        </w:rPr>
      </w:pPr>
      <w:r w:rsidRPr="00701E1D">
        <w:rPr>
          <w:i/>
          <w:noProof/>
          <w:sz w:val="16"/>
          <w:szCs w:val="16"/>
        </w:rPr>
        <w:t xml:space="preserve">                                             (должность)                                                       (Ф.И.О.)</w:t>
      </w:r>
    </w:p>
    <w:p w:rsidR="00AC40AC" w:rsidRPr="00701E1D" w:rsidRDefault="00AC40AC" w:rsidP="00AC40AC">
      <w:pPr>
        <w:pStyle w:val="a4"/>
        <w:ind w:firstLine="709"/>
        <w:jc w:val="both"/>
        <w:rPr>
          <w:i/>
          <w:noProof/>
          <w:sz w:val="16"/>
          <w:szCs w:val="16"/>
        </w:rPr>
      </w:pPr>
      <w:r w:rsidRPr="00701E1D">
        <w:rPr>
          <w:i/>
          <w:noProof/>
          <w:sz w:val="16"/>
          <w:szCs w:val="16"/>
        </w:rPr>
        <w:t xml:space="preserve">                            ______________________        _________________________</w:t>
      </w:r>
      <w:r w:rsidRPr="00701E1D">
        <w:rPr>
          <w:noProof/>
          <w:sz w:val="16"/>
          <w:szCs w:val="16"/>
        </w:rPr>
        <w:t>,</w:t>
      </w:r>
    </w:p>
    <w:p w:rsidR="00AC40AC" w:rsidRPr="00701E1D" w:rsidRDefault="00AC40AC" w:rsidP="00AC40AC">
      <w:pPr>
        <w:pStyle w:val="a4"/>
        <w:ind w:firstLine="709"/>
        <w:jc w:val="both"/>
        <w:rPr>
          <w:i/>
          <w:noProof/>
          <w:sz w:val="16"/>
          <w:szCs w:val="16"/>
        </w:rPr>
      </w:pPr>
      <w:r w:rsidRPr="00701E1D">
        <w:rPr>
          <w:i/>
          <w:noProof/>
          <w:sz w:val="16"/>
          <w:szCs w:val="16"/>
        </w:rPr>
        <w:t xml:space="preserve">                                             (должность)                                                       (Ф.И.О.)</w:t>
      </w:r>
    </w:p>
    <w:p w:rsidR="00AC40AC" w:rsidRPr="00701E1D" w:rsidRDefault="00AC40AC" w:rsidP="00AC40AC">
      <w:pPr>
        <w:pStyle w:val="a4"/>
        <w:jc w:val="both"/>
        <w:rPr>
          <w:sz w:val="16"/>
          <w:szCs w:val="16"/>
        </w:rPr>
      </w:pPr>
      <w:r w:rsidRPr="00701E1D">
        <w:rPr>
          <w:sz w:val="16"/>
          <w:szCs w:val="16"/>
        </w:rPr>
        <w:t xml:space="preserve">действующей на основании приказа _____________________________________________, с другой стороны, составили настоящий </w:t>
      </w:r>
    </w:p>
    <w:p w:rsidR="00AC40AC" w:rsidRPr="00701E1D" w:rsidRDefault="00AC40AC" w:rsidP="00AC40AC">
      <w:pPr>
        <w:pStyle w:val="a4"/>
        <w:jc w:val="both"/>
        <w:rPr>
          <w:sz w:val="16"/>
          <w:szCs w:val="16"/>
        </w:rPr>
      </w:pPr>
      <w:r w:rsidRPr="00701E1D">
        <w:rPr>
          <w:i/>
          <w:sz w:val="16"/>
          <w:szCs w:val="16"/>
        </w:rPr>
        <w:t xml:space="preserve">                                                                        (реквизиты даты и номера документа)</w:t>
      </w:r>
    </w:p>
    <w:p w:rsidR="00AC40AC" w:rsidRPr="00701E1D" w:rsidRDefault="00AC40AC" w:rsidP="00AC40AC">
      <w:pPr>
        <w:pStyle w:val="a4"/>
        <w:jc w:val="both"/>
        <w:rPr>
          <w:sz w:val="16"/>
          <w:szCs w:val="16"/>
        </w:rPr>
      </w:pPr>
      <w:r w:rsidRPr="00701E1D">
        <w:rPr>
          <w:sz w:val="16"/>
          <w:szCs w:val="16"/>
        </w:rPr>
        <w:t>Акт о нижеследующем:</w:t>
      </w:r>
    </w:p>
    <w:p w:rsidR="00AC40AC" w:rsidRPr="00701E1D" w:rsidRDefault="00AC40AC" w:rsidP="00AC40AC">
      <w:pPr>
        <w:pStyle w:val="a4"/>
        <w:jc w:val="both"/>
        <w:rPr>
          <w:sz w:val="16"/>
          <w:szCs w:val="16"/>
        </w:rPr>
      </w:pPr>
    </w:p>
    <w:p w:rsidR="00AC40AC" w:rsidRPr="00701E1D" w:rsidRDefault="00AC40AC" w:rsidP="00AC40AC">
      <w:pPr>
        <w:pStyle w:val="a4"/>
        <w:ind w:firstLine="709"/>
        <w:jc w:val="both"/>
        <w:rPr>
          <w:bCs/>
          <w:sz w:val="16"/>
          <w:szCs w:val="16"/>
        </w:rPr>
      </w:pPr>
      <w:r w:rsidRPr="00701E1D">
        <w:rPr>
          <w:sz w:val="16"/>
          <w:szCs w:val="16"/>
        </w:rPr>
        <w:t xml:space="preserve">В соответствии с условиями Государственного контракта от «___» __________ 20___ г. № </w:t>
      </w:r>
      <w:r w:rsidRPr="00701E1D">
        <w:rPr>
          <w:bCs/>
          <w:sz w:val="16"/>
          <w:szCs w:val="16"/>
        </w:rPr>
        <w:t>_____________________ (далее – Контракт) Поставщик передал (поставил), а Грузополучатель Государственного заказчика принял товар, указанный в нижеприведенной таблице:</w:t>
      </w:r>
    </w:p>
    <w:p w:rsidR="00AC40AC" w:rsidRPr="00701E1D" w:rsidRDefault="00AC40AC" w:rsidP="00AC40AC">
      <w:pPr>
        <w:pStyle w:val="a4"/>
        <w:ind w:firstLine="709"/>
        <w:jc w:val="both"/>
        <w:rPr>
          <w:bCs/>
          <w:sz w:val="16"/>
          <w:szCs w:val="16"/>
        </w:rPr>
      </w:pP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2158"/>
        <w:gridCol w:w="4258"/>
        <w:gridCol w:w="806"/>
        <w:gridCol w:w="753"/>
        <w:gridCol w:w="748"/>
        <w:gridCol w:w="1629"/>
        <w:gridCol w:w="1559"/>
        <w:gridCol w:w="2123"/>
      </w:tblGrid>
      <w:tr w:rsidR="00AC40AC" w:rsidRPr="00701E1D" w:rsidTr="00912CD5">
        <w:trPr>
          <w:trHeight w:hRule="exact" w:val="489"/>
        </w:trPr>
        <w:tc>
          <w:tcPr>
            <w:tcW w:w="19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40AC" w:rsidRPr="00701E1D" w:rsidRDefault="00AC40AC" w:rsidP="00912CD5">
            <w:pPr>
              <w:pStyle w:val="a4"/>
              <w:jc w:val="center"/>
              <w:rPr>
                <w:sz w:val="16"/>
                <w:szCs w:val="16"/>
              </w:rPr>
            </w:pPr>
            <w:r w:rsidRPr="00701E1D">
              <w:rPr>
                <w:sz w:val="16"/>
                <w:szCs w:val="16"/>
              </w:rPr>
              <w:t>№ п/п</w:t>
            </w:r>
          </w:p>
        </w:tc>
        <w:tc>
          <w:tcPr>
            <w:tcW w:w="739" w:type="pct"/>
            <w:tcBorders>
              <w:top w:val="single" w:sz="4" w:space="0" w:color="000000"/>
              <w:left w:val="single" w:sz="4" w:space="0" w:color="000000"/>
              <w:bottom w:val="single" w:sz="4" w:space="0" w:color="000000"/>
              <w:right w:val="single" w:sz="4" w:space="0" w:color="auto"/>
            </w:tcBorders>
            <w:shd w:val="clear" w:color="auto" w:fill="FFFFFF"/>
            <w:vAlign w:val="center"/>
          </w:tcPr>
          <w:p w:rsidR="00AC40AC" w:rsidRPr="00701E1D" w:rsidRDefault="00AC40AC" w:rsidP="00912CD5">
            <w:pPr>
              <w:pStyle w:val="a4"/>
              <w:jc w:val="center"/>
              <w:rPr>
                <w:sz w:val="16"/>
                <w:szCs w:val="16"/>
              </w:rPr>
            </w:pPr>
            <w:r w:rsidRPr="00701E1D">
              <w:rPr>
                <w:sz w:val="16"/>
                <w:szCs w:val="16"/>
              </w:rPr>
              <w:t>Наименование товара</w:t>
            </w:r>
          </w:p>
        </w:tc>
        <w:tc>
          <w:tcPr>
            <w:tcW w:w="1734" w:type="pct"/>
            <w:gridSpan w:val="2"/>
            <w:tcBorders>
              <w:top w:val="single" w:sz="4" w:space="0" w:color="000000"/>
              <w:left w:val="single" w:sz="4" w:space="0" w:color="auto"/>
              <w:bottom w:val="single" w:sz="4" w:space="0" w:color="000000"/>
              <w:right w:val="single" w:sz="4" w:space="0" w:color="000000"/>
            </w:tcBorders>
            <w:shd w:val="clear" w:color="auto" w:fill="FFFFFF"/>
            <w:vAlign w:val="center"/>
          </w:tcPr>
          <w:p w:rsidR="00AC40AC" w:rsidRPr="00701E1D" w:rsidRDefault="00AC40AC" w:rsidP="00912CD5">
            <w:pPr>
              <w:pStyle w:val="a4"/>
              <w:jc w:val="center"/>
              <w:rPr>
                <w:sz w:val="16"/>
                <w:szCs w:val="16"/>
              </w:rPr>
            </w:pPr>
            <w:r w:rsidRPr="00701E1D">
              <w:rPr>
                <w:sz w:val="16"/>
                <w:szCs w:val="16"/>
              </w:rPr>
              <w:t>Сведения о товаре</w:t>
            </w:r>
          </w:p>
        </w:tc>
        <w:tc>
          <w:tcPr>
            <w:tcW w:w="2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40AC" w:rsidRPr="00701E1D" w:rsidRDefault="00AC40AC" w:rsidP="00912CD5">
            <w:pPr>
              <w:pStyle w:val="a4"/>
              <w:jc w:val="center"/>
              <w:rPr>
                <w:sz w:val="16"/>
                <w:szCs w:val="16"/>
              </w:rPr>
            </w:pPr>
            <w:r w:rsidRPr="00701E1D">
              <w:rPr>
                <w:sz w:val="16"/>
                <w:szCs w:val="16"/>
              </w:rPr>
              <w:t>Ед. изм.</w:t>
            </w:r>
          </w:p>
        </w:tc>
        <w:tc>
          <w:tcPr>
            <w:tcW w:w="25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40AC" w:rsidRPr="00701E1D" w:rsidRDefault="00AC40AC" w:rsidP="00912CD5">
            <w:pPr>
              <w:pStyle w:val="a4"/>
              <w:jc w:val="center"/>
              <w:rPr>
                <w:sz w:val="16"/>
                <w:szCs w:val="16"/>
              </w:rPr>
            </w:pPr>
            <w:r w:rsidRPr="00701E1D">
              <w:rPr>
                <w:sz w:val="16"/>
                <w:szCs w:val="16"/>
              </w:rPr>
              <w:t>Кол-во</w:t>
            </w:r>
          </w:p>
        </w:tc>
        <w:tc>
          <w:tcPr>
            <w:tcW w:w="5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40AC" w:rsidRPr="00701E1D" w:rsidRDefault="00AC40AC" w:rsidP="00912CD5">
            <w:pPr>
              <w:pStyle w:val="a4"/>
              <w:jc w:val="center"/>
              <w:rPr>
                <w:sz w:val="16"/>
                <w:szCs w:val="16"/>
              </w:rPr>
            </w:pPr>
            <w:r w:rsidRPr="00701E1D">
              <w:rPr>
                <w:sz w:val="16"/>
                <w:szCs w:val="16"/>
              </w:rPr>
              <w:t>Цена за единицу,</w:t>
            </w:r>
          </w:p>
          <w:p w:rsidR="00AC40AC" w:rsidRPr="00701E1D" w:rsidRDefault="00AC40AC" w:rsidP="00912CD5">
            <w:pPr>
              <w:pStyle w:val="a4"/>
              <w:jc w:val="center"/>
              <w:rPr>
                <w:sz w:val="16"/>
                <w:szCs w:val="16"/>
              </w:rPr>
            </w:pPr>
            <w:r w:rsidRPr="00701E1D">
              <w:rPr>
                <w:sz w:val="16"/>
                <w:szCs w:val="16"/>
              </w:rPr>
              <w:t>руб.</w:t>
            </w:r>
          </w:p>
        </w:tc>
        <w:tc>
          <w:tcPr>
            <w:tcW w:w="53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40AC" w:rsidRPr="00701E1D" w:rsidRDefault="00AC40AC" w:rsidP="00912CD5">
            <w:pPr>
              <w:pStyle w:val="a4"/>
              <w:jc w:val="center"/>
              <w:rPr>
                <w:sz w:val="16"/>
                <w:szCs w:val="16"/>
              </w:rPr>
            </w:pPr>
            <w:r w:rsidRPr="00701E1D">
              <w:rPr>
                <w:sz w:val="16"/>
                <w:szCs w:val="16"/>
              </w:rPr>
              <w:t xml:space="preserve">Стоимость, </w:t>
            </w:r>
            <w:r>
              <w:rPr>
                <w:sz w:val="16"/>
                <w:szCs w:val="16"/>
              </w:rPr>
              <w:br/>
            </w:r>
            <w:r w:rsidRPr="00701E1D">
              <w:rPr>
                <w:sz w:val="16"/>
                <w:szCs w:val="16"/>
              </w:rPr>
              <w:t>руб.</w:t>
            </w:r>
          </w:p>
        </w:tc>
        <w:tc>
          <w:tcPr>
            <w:tcW w:w="7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40AC" w:rsidRPr="00701E1D" w:rsidRDefault="00AC40AC" w:rsidP="00912CD5">
            <w:pPr>
              <w:pStyle w:val="a4"/>
              <w:jc w:val="center"/>
              <w:rPr>
                <w:sz w:val="16"/>
                <w:szCs w:val="16"/>
              </w:rPr>
            </w:pPr>
            <w:r w:rsidRPr="00701E1D">
              <w:rPr>
                <w:sz w:val="16"/>
                <w:szCs w:val="16"/>
              </w:rPr>
              <w:t>Примечание</w:t>
            </w:r>
          </w:p>
        </w:tc>
      </w:tr>
      <w:tr w:rsidR="00AC40AC" w:rsidRPr="00701E1D" w:rsidTr="00912CD5">
        <w:trPr>
          <w:trHeight w:hRule="exact" w:val="362"/>
        </w:trPr>
        <w:tc>
          <w:tcPr>
            <w:tcW w:w="194" w:type="pct"/>
            <w:vMerge w:val="restart"/>
            <w:tcBorders>
              <w:top w:val="single" w:sz="4" w:space="0" w:color="000000"/>
              <w:left w:val="single" w:sz="4" w:space="0" w:color="000000"/>
              <w:bottom w:val="single" w:sz="4" w:space="0" w:color="000000"/>
              <w:right w:val="single" w:sz="4" w:space="0" w:color="000000"/>
            </w:tcBorders>
            <w:vAlign w:val="center"/>
          </w:tcPr>
          <w:p w:rsidR="00AC40AC" w:rsidRPr="00701E1D" w:rsidRDefault="00AC40AC" w:rsidP="00912CD5">
            <w:pPr>
              <w:pStyle w:val="a4"/>
              <w:rPr>
                <w:sz w:val="16"/>
                <w:szCs w:val="16"/>
              </w:rPr>
            </w:pPr>
            <w:r w:rsidRPr="00701E1D">
              <w:rPr>
                <w:sz w:val="16"/>
                <w:szCs w:val="16"/>
              </w:rPr>
              <w:t>1.</w:t>
            </w:r>
          </w:p>
        </w:tc>
        <w:tc>
          <w:tcPr>
            <w:tcW w:w="739" w:type="pct"/>
            <w:vMerge w:val="restart"/>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Страна происхождения товара</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c>
          <w:tcPr>
            <w:tcW w:w="258" w:type="pct"/>
            <w:vMerge w:val="restart"/>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jc w:val="center"/>
              <w:rPr>
                <w:sz w:val="16"/>
                <w:szCs w:val="16"/>
              </w:rPr>
            </w:pPr>
          </w:p>
          <w:p w:rsidR="00AC40AC" w:rsidRPr="00701E1D" w:rsidRDefault="00AC40AC" w:rsidP="00912CD5">
            <w:pPr>
              <w:pStyle w:val="a4"/>
              <w:jc w:val="center"/>
              <w:rPr>
                <w:sz w:val="16"/>
                <w:szCs w:val="16"/>
              </w:rPr>
            </w:pPr>
          </w:p>
          <w:p w:rsidR="00AC40AC" w:rsidRPr="00701E1D" w:rsidRDefault="00AC40AC" w:rsidP="00912CD5">
            <w:pPr>
              <w:pStyle w:val="a4"/>
              <w:jc w:val="center"/>
              <w:rPr>
                <w:sz w:val="16"/>
                <w:szCs w:val="16"/>
              </w:rPr>
            </w:pPr>
            <w:r w:rsidRPr="00701E1D">
              <w:rPr>
                <w:sz w:val="16"/>
                <w:szCs w:val="16"/>
              </w:rPr>
              <w:t>тонн</w:t>
            </w:r>
          </w:p>
        </w:tc>
        <w:tc>
          <w:tcPr>
            <w:tcW w:w="256" w:type="pct"/>
            <w:vMerge w:val="restart"/>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jc w:val="center"/>
              <w:rPr>
                <w:sz w:val="16"/>
                <w:szCs w:val="16"/>
              </w:rPr>
            </w:pPr>
          </w:p>
          <w:p w:rsidR="00AC40AC" w:rsidRPr="00701E1D" w:rsidRDefault="00AC40AC" w:rsidP="00912CD5">
            <w:pPr>
              <w:pStyle w:val="a4"/>
              <w:jc w:val="center"/>
              <w:rPr>
                <w:sz w:val="16"/>
                <w:szCs w:val="16"/>
              </w:rPr>
            </w:pPr>
          </w:p>
          <w:p w:rsidR="00AC40AC" w:rsidRPr="00701E1D" w:rsidRDefault="00AC40AC" w:rsidP="00912CD5">
            <w:pPr>
              <w:pStyle w:val="a4"/>
              <w:jc w:val="center"/>
              <w:rPr>
                <w:sz w:val="16"/>
                <w:szCs w:val="16"/>
              </w:rPr>
            </w:pPr>
          </w:p>
        </w:tc>
        <w:tc>
          <w:tcPr>
            <w:tcW w:w="558" w:type="pct"/>
            <w:vMerge w:val="restart"/>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jc w:val="center"/>
              <w:rPr>
                <w:sz w:val="16"/>
                <w:szCs w:val="16"/>
              </w:rPr>
            </w:pPr>
          </w:p>
          <w:p w:rsidR="00AC40AC" w:rsidRPr="00701E1D" w:rsidRDefault="00AC40AC" w:rsidP="00912CD5">
            <w:pPr>
              <w:pStyle w:val="a4"/>
              <w:jc w:val="center"/>
              <w:rPr>
                <w:sz w:val="16"/>
                <w:szCs w:val="16"/>
              </w:rPr>
            </w:pPr>
          </w:p>
          <w:p w:rsidR="00AC40AC" w:rsidRPr="00701E1D" w:rsidRDefault="00AC40AC" w:rsidP="00912CD5">
            <w:pPr>
              <w:pStyle w:val="a4"/>
              <w:jc w:val="center"/>
              <w:rPr>
                <w:sz w:val="16"/>
                <w:szCs w:val="16"/>
              </w:rPr>
            </w:pPr>
          </w:p>
        </w:tc>
        <w:tc>
          <w:tcPr>
            <w:tcW w:w="534" w:type="pct"/>
            <w:vMerge w:val="restart"/>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jc w:val="center"/>
              <w:rPr>
                <w:sz w:val="16"/>
                <w:szCs w:val="16"/>
              </w:rPr>
            </w:pPr>
          </w:p>
        </w:tc>
        <w:tc>
          <w:tcPr>
            <w:tcW w:w="727" w:type="pct"/>
            <w:vMerge w:val="restar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jc w:val="center"/>
              <w:rPr>
                <w:sz w:val="16"/>
                <w:szCs w:val="16"/>
              </w:rPr>
            </w:pPr>
          </w:p>
        </w:tc>
      </w:tr>
      <w:tr w:rsidR="00AC40AC" w:rsidRPr="00701E1D" w:rsidTr="00912CD5">
        <w:trPr>
          <w:trHeight w:hRule="exact" w:val="281"/>
        </w:trPr>
        <w:tc>
          <w:tcPr>
            <w:tcW w:w="194" w:type="pct"/>
            <w:vMerge/>
            <w:tcBorders>
              <w:top w:val="single" w:sz="4" w:space="0" w:color="000000"/>
              <w:left w:val="single" w:sz="4" w:space="0" w:color="000000"/>
              <w:bottom w:val="single" w:sz="4" w:space="0" w:color="000000"/>
              <w:right w:val="single" w:sz="4" w:space="0" w:color="000000"/>
            </w:tcBorders>
            <w:vAlign w:val="center"/>
          </w:tcPr>
          <w:p w:rsidR="00AC40AC" w:rsidRPr="00701E1D" w:rsidRDefault="00AC40AC" w:rsidP="00912CD5">
            <w:pPr>
              <w:pStyle w:val="a4"/>
              <w:rPr>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Марка</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r>
      <w:tr w:rsidR="00AC40AC" w:rsidRPr="00701E1D" w:rsidTr="00912CD5">
        <w:trPr>
          <w:trHeight w:hRule="exact" w:val="285"/>
        </w:trPr>
        <w:tc>
          <w:tcPr>
            <w:tcW w:w="194"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каменный, сортомарка</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r>
      <w:tr w:rsidR="00AC40AC" w:rsidRPr="00701E1D" w:rsidTr="00912CD5">
        <w:trPr>
          <w:trHeight w:hRule="exact" w:val="289"/>
        </w:trPr>
        <w:tc>
          <w:tcPr>
            <w:tcW w:w="194"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Размер фракции</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r>
      <w:tr w:rsidR="00AC40AC" w:rsidRPr="00701E1D" w:rsidTr="00912CD5">
        <w:trPr>
          <w:trHeight w:hRule="exact" w:val="279"/>
        </w:trPr>
        <w:tc>
          <w:tcPr>
            <w:tcW w:w="194"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Влага</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r>
      <w:tr w:rsidR="00AC40AC" w:rsidRPr="00701E1D" w:rsidTr="00912CD5">
        <w:trPr>
          <w:trHeight w:hRule="exact" w:val="283"/>
        </w:trPr>
        <w:tc>
          <w:tcPr>
            <w:tcW w:w="194"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Зола</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r>
      <w:tr w:rsidR="00AC40AC" w:rsidRPr="00701E1D" w:rsidTr="00912CD5">
        <w:trPr>
          <w:trHeight w:hRule="exact" w:val="273"/>
        </w:trPr>
        <w:tc>
          <w:tcPr>
            <w:tcW w:w="194"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Выход летучих веществ</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r>
      <w:tr w:rsidR="00AC40AC" w:rsidRPr="00701E1D" w:rsidTr="00912CD5">
        <w:trPr>
          <w:trHeight w:hRule="exact" w:val="291"/>
        </w:trPr>
        <w:tc>
          <w:tcPr>
            <w:tcW w:w="194"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Массовая доля серы</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r>
      <w:tr w:rsidR="00AC40AC" w:rsidRPr="00701E1D" w:rsidTr="00912CD5">
        <w:trPr>
          <w:trHeight w:hRule="exact" w:val="281"/>
        </w:trPr>
        <w:tc>
          <w:tcPr>
            <w:tcW w:w="194"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Массовая доля хлора</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p w:rsidR="00AC40AC" w:rsidRPr="00701E1D" w:rsidRDefault="00AC40AC" w:rsidP="00912CD5">
            <w:pPr>
              <w:pStyle w:val="a4"/>
              <w:rPr>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r>
      <w:tr w:rsidR="00AC40AC" w:rsidRPr="00701E1D" w:rsidTr="00912CD5">
        <w:trPr>
          <w:trHeight w:hRule="exact" w:val="271"/>
        </w:trPr>
        <w:tc>
          <w:tcPr>
            <w:tcW w:w="194"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Массовая доля мышьяка</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r>
      <w:tr w:rsidR="00AC40AC" w:rsidRPr="00701E1D" w:rsidTr="00912CD5">
        <w:trPr>
          <w:trHeight w:hRule="exact" w:val="289"/>
        </w:trPr>
        <w:tc>
          <w:tcPr>
            <w:tcW w:w="194"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Содержание породы</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r>
      <w:tr w:rsidR="00AC40AC" w:rsidRPr="00701E1D" w:rsidTr="00912CD5">
        <w:trPr>
          <w:trHeight w:hRule="exact" w:val="279"/>
        </w:trPr>
        <w:tc>
          <w:tcPr>
            <w:tcW w:w="194"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AC40AC" w:rsidRPr="00701E1D" w:rsidRDefault="00AC40AC" w:rsidP="00912CD5">
            <w:pPr>
              <w:pStyle w:val="a4"/>
              <w:rPr>
                <w:sz w:val="16"/>
                <w:szCs w:val="16"/>
              </w:rPr>
            </w:pPr>
            <w:r w:rsidRPr="00701E1D">
              <w:rPr>
                <w:sz w:val="16"/>
                <w:szCs w:val="16"/>
              </w:rPr>
              <w:t>Низшая теплота сгорания</w:t>
            </w:r>
          </w:p>
        </w:tc>
        <w:tc>
          <w:tcPr>
            <w:tcW w:w="276" w:type="pct"/>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AC40AC" w:rsidRPr="00701E1D" w:rsidRDefault="00AC40AC" w:rsidP="00912CD5">
            <w:pPr>
              <w:pStyle w:val="a4"/>
              <w:rPr>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AC40AC" w:rsidRPr="00701E1D" w:rsidRDefault="00AC40AC" w:rsidP="00912CD5">
            <w:pPr>
              <w:pStyle w:val="a4"/>
              <w:rPr>
                <w:sz w:val="16"/>
                <w:szCs w:val="16"/>
              </w:rPr>
            </w:pPr>
          </w:p>
        </w:tc>
      </w:tr>
      <w:tr w:rsidR="00AC40AC" w:rsidRPr="00701E1D" w:rsidTr="00912CD5">
        <w:trPr>
          <w:trHeight w:val="262"/>
        </w:trPr>
        <w:tc>
          <w:tcPr>
            <w:tcW w:w="933" w:type="pct"/>
            <w:gridSpan w:val="2"/>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r w:rsidRPr="00701E1D">
              <w:rPr>
                <w:sz w:val="16"/>
                <w:szCs w:val="16"/>
              </w:rPr>
              <w:t>Итого:</w:t>
            </w:r>
          </w:p>
        </w:tc>
        <w:tc>
          <w:tcPr>
            <w:tcW w:w="4067" w:type="pct"/>
            <w:gridSpan w:val="7"/>
            <w:tcBorders>
              <w:top w:val="single" w:sz="4" w:space="0" w:color="000000"/>
              <w:left w:val="single" w:sz="4" w:space="0" w:color="000000"/>
              <w:bottom w:val="single" w:sz="4" w:space="0" w:color="000000"/>
              <w:right w:val="single" w:sz="4" w:space="0" w:color="000000"/>
            </w:tcBorders>
          </w:tcPr>
          <w:p w:rsidR="00AC40AC" w:rsidRPr="00701E1D" w:rsidRDefault="00AC40AC" w:rsidP="00912CD5">
            <w:pPr>
              <w:pStyle w:val="a4"/>
              <w:rPr>
                <w:sz w:val="16"/>
                <w:szCs w:val="16"/>
              </w:rPr>
            </w:pPr>
            <w:r w:rsidRPr="00701E1D">
              <w:rPr>
                <w:sz w:val="16"/>
                <w:szCs w:val="16"/>
              </w:rPr>
              <w:t>Принято ___ тонн на сумму __________ (</w:t>
            </w:r>
            <w:r w:rsidRPr="00701E1D">
              <w:rPr>
                <w:sz w:val="16"/>
                <w:szCs w:val="16"/>
                <w:u w:val="single"/>
              </w:rPr>
              <w:t>прописью</w:t>
            </w:r>
            <w:r w:rsidRPr="00701E1D">
              <w:rPr>
                <w:sz w:val="16"/>
                <w:szCs w:val="16"/>
              </w:rPr>
              <w:t>) рублей ___ копеек.</w:t>
            </w:r>
          </w:p>
        </w:tc>
      </w:tr>
    </w:tbl>
    <w:p w:rsidR="00AC40AC" w:rsidRPr="00701E1D" w:rsidRDefault="00AC40AC" w:rsidP="00AC40AC">
      <w:pPr>
        <w:pStyle w:val="a4"/>
        <w:jc w:val="both"/>
        <w:rPr>
          <w:sz w:val="16"/>
          <w:szCs w:val="16"/>
        </w:rPr>
      </w:pPr>
    </w:p>
    <w:p w:rsidR="00AC40AC" w:rsidRPr="00701E1D" w:rsidRDefault="00AC40AC" w:rsidP="00AC40AC">
      <w:pPr>
        <w:pStyle w:val="a4"/>
        <w:ind w:firstLine="709"/>
        <w:jc w:val="both"/>
        <w:rPr>
          <w:sz w:val="16"/>
          <w:szCs w:val="16"/>
        </w:rPr>
      </w:pPr>
      <w:r w:rsidRPr="00701E1D">
        <w:rPr>
          <w:sz w:val="16"/>
          <w:szCs w:val="16"/>
        </w:rPr>
        <w:t>Поставленный товар соответствует условиям Контракта.</w:t>
      </w:r>
    </w:p>
    <w:p w:rsidR="00AC40AC" w:rsidRPr="00701E1D" w:rsidRDefault="00AC40AC" w:rsidP="00AC40AC">
      <w:pPr>
        <w:pStyle w:val="a4"/>
        <w:ind w:firstLine="709"/>
        <w:jc w:val="both"/>
        <w:rPr>
          <w:sz w:val="16"/>
          <w:szCs w:val="16"/>
        </w:rPr>
      </w:pPr>
      <w:r w:rsidRPr="00701E1D">
        <w:rPr>
          <w:sz w:val="16"/>
          <w:szCs w:val="16"/>
        </w:rPr>
        <w:t>Претензий относительно количества товара, качества и безопасности товара не имеется.</w:t>
      </w:r>
    </w:p>
    <w:p w:rsidR="00AC40AC" w:rsidRPr="00701E1D" w:rsidRDefault="00AC40AC" w:rsidP="00AC40AC">
      <w:pPr>
        <w:pStyle w:val="a4"/>
        <w:ind w:firstLine="709"/>
        <w:rPr>
          <w:sz w:val="16"/>
          <w:szCs w:val="16"/>
        </w:rPr>
      </w:pPr>
      <w:r w:rsidRPr="00701E1D">
        <w:rPr>
          <w:sz w:val="16"/>
          <w:szCs w:val="16"/>
        </w:rPr>
        <w:t>С товаром переданы следующие документы:</w:t>
      </w:r>
    </w:p>
    <w:p w:rsidR="00AC40AC" w:rsidRPr="00701E1D" w:rsidRDefault="00AC40AC" w:rsidP="00AC40AC">
      <w:pPr>
        <w:pStyle w:val="a4"/>
        <w:ind w:firstLine="709"/>
        <w:rPr>
          <w:sz w:val="16"/>
          <w:szCs w:val="16"/>
        </w:rPr>
      </w:pPr>
      <w:r w:rsidRPr="00701E1D">
        <w:rPr>
          <w:sz w:val="16"/>
          <w:szCs w:val="16"/>
        </w:rPr>
        <w:t>- товарная накладная от «___» __________ 20___ г. № _______________, оформленная в 3-х экземплярах;</w:t>
      </w:r>
    </w:p>
    <w:p w:rsidR="00AC40AC" w:rsidRPr="00701E1D" w:rsidRDefault="00AC40AC" w:rsidP="00AC40AC">
      <w:pPr>
        <w:pStyle w:val="a4"/>
        <w:ind w:firstLine="709"/>
        <w:rPr>
          <w:sz w:val="16"/>
          <w:szCs w:val="16"/>
        </w:rPr>
      </w:pPr>
      <w:r w:rsidRPr="00701E1D">
        <w:rPr>
          <w:sz w:val="16"/>
          <w:szCs w:val="16"/>
        </w:rPr>
        <w:t>- счет-фактура от «___» __________ 20___ г. № _______________, оформленный в 3-х экземплярах;</w:t>
      </w:r>
    </w:p>
    <w:p w:rsidR="00AC40AC" w:rsidRPr="00701E1D" w:rsidRDefault="00AC40AC" w:rsidP="00AC40AC">
      <w:pPr>
        <w:pStyle w:val="a4"/>
        <w:ind w:firstLine="709"/>
        <w:rPr>
          <w:sz w:val="16"/>
          <w:szCs w:val="16"/>
        </w:rPr>
      </w:pPr>
      <w:r w:rsidRPr="00701E1D">
        <w:rPr>
          <w:sz w:val="16"/>
          <w:szCs w:val="16"/>
        </w:rPr>
        <w:t>ИЛИ</w:t>
      </w:r>
    </w:p>
    <w:p w:rsidR="00AC40AC" w:rsidRPr="00701E1D" w:rsidRDefault="00AC40AC" w:rsidP="00AC40AC">
      <w:pPr>
        <w:pStyle w:val="a4"/>
        <w:ind w:firstLine="709"/>
        <w:rPr>
          <w:sz w:val="16"/>
          <w:szCs w:val="16"/>
        </w:rPr>
      </w:pPr>
      <w:r w:rsidRPr="00701E1D">
        <w:rPr>
          <w:sz w:val="16"/>
          <w:szCs w:val="16"/>
        </w:rPr>
        <w:t>- универсальный передаточный документ от «___» __________ 20___ г. № _____________, оформленный в 3-х экземплярах;</w:t>
      </w:r>
    </w:p>
    <w:p w:rsidR="00AC40AC" w:rsidRPr="00701E1D" w:rsidRDefault="00AC40AC" w:rsidP="00AC40AC">
      <w:pPr>
        <w:pStyle w:val="a4"/>
        <w:ind w:firstLine="709"/>
        <w:rPr>
          <w:b/>
          <w:i/>
          <w:sz w:val="16"/>
          <w:szCs w:val="16"/>
        </w:rPr>
      </w:pPr>
      <w:r w:rsidRPr="00701E1D">
        <w:rPr>
          <w:b/>
          <w:i/>
          <w:sz w:val="16"/>
          <w:szCs w:val="16"/>
        </w:rPr>
        <w:t>(необходимо заполнить реквизиты переданного документа)</w:t>
      </w:r>
    </w:p>
    <w:p w:rsidR="00AC40AC" w:rsidRPr="00701E1D" w:rsidRDefault="00AC40AC" w:rsidP="00AC40AC">
      <w:pPr>
        <w:pStyle w:val="a4"/>
        <w:ind w:firstLine="709"/>
        <w:rPr>
          <w:b/>
          <w:i/>
          <w:sz w:val="16"/>
          <w:szCs w:val="16"/>
        </w:rPr>
      </w:pPr>
      <w:r w:rsidRPr="00701E1D">
        <w:rPr>
          <w:b/>
          <w:i/>
          <w:sz w:val="16"/>
          <w:szCs w:val="16"/>
        </w:rPr>
        <w:t xml:space="preserve"> (необходимо подчеркнуть полученные документы).</w:t>
      </w:r>
    </w:p>
    <w:p w:rsidR="00AC40AC" w:rsidRPr="00701E1D" w:rsidRDefault="00AC40AC" w:rsidP="00AC40AC">
      <w:pPr>
        <w:pStyle w:val="a4"/>
        <w:ind w:firstLine="709"/>
        <w:rPr>
          <w:b/>
          <w:i/>
          <w:sz w:val="16"/>
          <w:szCs w:val="16"/>
        </w:rPr>
      </w:pPr>
    </w:p>
    <w:p w:rsidR="00AC40AC" w:rsidRPr="00701E1D" w:rsidRDefault="00AC40AC" w:rsidP="00AC40AC">
      <w:pPr>
        <w:pStyle w:val="a4"/>
        <w:ind w:firstLine="709"/>
        <w:jc w:val="both"/>
        <w:rPr>
          <w:sz w:val="16"/>
          <w:szCs w:val="16"/>
        </w:rPr>
      </w:pPr>
      <w:r w:rsidRPr="00701E1D">
        <w:rPr>
          <w:sz w:val="16"/>
          <w:szCs w:val="16"/>
        </w:rPr>
        <w:t>Настоящий Акт составлен и подписан Поставщиком и Грузополучателем в трех подлинных экземплярах: 1-й экземпляр – Государственному заказчику, 2-й экземпляр – Грузополучателю, 3-й экземпляр – Поставщику.</w:t>
      </w:r>
    </w:p>
    <w:p w:rsidR="00AC40AC" w:rsidRPr="00701E1D" w:rsidRDefault="00AC40AC" w:rsidP="00AC40AC">
      <w:pPr>
        <w:pStyle w:val="a4"/>
        <w:ind w:firstLine="709"/>
        <w:jc w:val="both"/>
        <w:rPr>
          <w:sz w:val="16"/>
          <w:szCs w:val="16"/>
        </w:rPr>
      </w:pPr>
    </w:p>
    <w:p w:rsidR="00AC40AC" w:rsidRPr="00701E1D" w:rsidRDefault="00AC40AC" w:rsidP="00AC40AC">
      <w:pPr>
        <w:pStyle w:val="a4"/>
        <w:ind w:firstLine="709"/>
        <w:rPr>
          <w:b/>
          <w:sz w:val="16"/>
          <w:szCs w:val="16"/>
        </w:rPr>
      </w:pPr>
      <w:r w:rsidRPr="00701E1D">
        <w:rPr>
          <w:b/>
          <w:sz w:val="16"/>
          <w:szCs w:val="16"/>
        </w:rPr>
        <w:t>Приемочная комиссия:</w:t>
      </w:r>
    </w:p>
    <w:p w:rsidR="00AC40AC" w:rsidRPr="00701E1D" w:rsidRDefault="00AC40AC" w:rsidP="00AC40AC">
      <w:pPr>
        <w:pStyle w:val="a4"/>
        <w:rPr>
          <w:sz w:val="16"/>
          <w:szCs w:val="16"/>
        </w:rPr>
      </w:pPr>
      <w:r w:rsidRPr="00701E1D">
        <w:rPr>
          <w:sz w:val="16"/>
          <w:szCs w:val="16"/>
        </w:rPr>
        <w:t>1. Председатель _________________ _______________ /_________________/</w:t>
      </w:r>
    </w:p>
    <w:p w:rsidR="00AC40AC" w:rsidRPr="00701E1D" w:rsidRDefault="00AC40AC" w:rsidP="00AC40AC">
      <w:pPr>
        <w:pStyle w:val="a4"/>
        <w:rPr>
          <w:i/>
          <w:sz w:val="16"/>
          <w:szCs w:val="16"/>
        </w:rPr>
      </w:pPr>
      <w:r w:rsidRPr="00701E1D">
        <w:rPr>
          <w:i/>
          <w:sz w:val="16"/>
          <w:szCs w:val="16"/>
        </w:rPr>
        <w:t xml:space="preserve">                                             должность                          подпись                        инициалы, фамилия/</w:t>
      </w:r>
    </w:p>
    <w:p w:rsidR="00AC40AC" w:rsidRPr="00701E1D" w:rsidRDefault="00AC40AC" w:rsidP="00AC40AC">
      <w:pPr>
        <w:pStyle w:val="a4"/>
        <w:rPr>
          <w:sz w:val="16"/>
          <w:szCs w:val="16"/>
        </w:rPr>
      </w:pPr>
      <w:r w:rsidRPr="00701E1D">
        <w:rPr>
          <w:sz w:val="16"/>
          <w:szCs w:val="16"/>
        </w:rPr>
        <w:t>2. _____________________________ _______________ /_________________/</w:t>
      </w:r>
    </w:p>
    <w:p w:rsidR="00AC40AC" w:rsidRPr="00701E1D" w:rsidRDefault="00AC40AC" w:rsidP="00AC40AC">
      <w:pPr>
        <w:pStyle w:val="a4"/>
        <w:rPr>
          <w:i/>
          <w:sz w:val="16"/>
          <w:szCs w:val="16"/>
        </w:rPr>
      </w:pPr>
      <w:r w:rsidRPr="00701E1D">
        <w:rPr>
          <w:i/>
          <w:sz w:val="16"/>
          <w:szCs w:val="16"/>
        </w:rPr>
        <w:t xml:space="preserve">            должность                                                           подпись                        инициалы, фамилия/</w:t>
      </w:r>
    </w:p>
    <w:p w:rsidR="00AC40AC" w:rsidRPr="00701E1D" w:rsidRDefault="00AC40AC" w:rsidP="00AC40AC">
      <w:pPr>
        <w:pStyle w:val="a4"/>
        <w:rPr>
          <w:sz w:val="16"/>
          <w:szCs w:val="16"/>
        </w:rPr>
      </w:pPr>
      <w:r w:rsidRPr="00701E1D">
        <w:rPr>
          <w:sz w:val="16"/>
          <w:szCs w:val="16"/>
        </w:rPr>
        <w:t>3. _____________________________ _______________ /_________________/</w:t>
      </w:r>
    </w:p>
    <w:p w:rsidR="00AC40AC" w:rsidRPr="00701E1D" w:rsidRDefault="00AC40AC" w:rsidP="00AC40AC">
      <w:pPr>
        <w:pStyle w:val="a4"/>
        <w:rPr>
          <w:i/>
          <w:sz w:val="16"/>
          <w:szCs w:val="16"/>
        </w:rPr>
      </w:pPr>
      <w:r w:rsidRPr="00701E1D">
        <w:rPr>
          <w:i/>
          <w:sz w:val="16"/>
          <w:szCs w:val="16"/>
        </w:rPr>
        <w:t xml:space="preserve">            должность                                                           подпись                        инициалы, фамилия/</w:t>
      </w:r>
    </w:p>
    <w:p w:rsidR="00AC40AC" w:rsidRPr="00701E1D" w:rsidRDefault="00AC40AC" w:rsidP="00AC40AC">
      <w:pPr>
        <w:pStyle w:val="a4"/>
        <w:rPr>
          <w:sz w:val="16"/>
          <w:szCs w:val="16"/>
        </w:rPr>
      </w:pPr>
      <w:r w:rsidRPr="00701E1D">
        <w:rPr>
          <w:sz w:val="16"/>
          <w:szCs w:val="16"/>
        </w:rPr>
        <w:t>4. _____________________________ _______________ /_________________/</w:t>
      </w:r>
    </w:p>
    <w:p w:rsidR="00AC40AC" w:rsidRPr="00701E1D" w:rsidRDefault="00AC40AC" w:rsidP="00AC40AC">
      <w:pPr>
        <w:pStyle w:val="a4"/>
        <w:rPr>
          <w:i/>
          <w:sz w:val="16"/>
          <w:szCs w:val="16"/>
        </w:rPr>
      </w:pPr>
      <w:r w:rsidRPr="00701E1D">
        <w:rPr>
          <w:i/>
          <w:sz w:val="16"/>
          <w:szCs w:val="16"/>
        </w:rPr>
        <w:t xml:space="preserve">            должность                                                           подпись                        инициалы, фамилия/</w:t>
      </w:r>
    </w:p>
    <w:p w:rsidR="00AC40AC" w:rsidRPr="00701E1D" w:rsidRDefault="00AC40AC" w:rsidP="00AC40AC">
      <w:pPr>
        <w:pStyle w:val="a4"/>
        <w:rPr>
          <w:sz w:val="16"/>
          <w:szCs w:val="16"/>
        </w:rPr>
      </w:pPr>
      <w:r w:rsidRPr="00701E1D">
        <w:rPr>
          <w:sz w:val="16"/>
          <w:szCs w:val="16"/>
        </w:rPr>
        <w:t>5. _____________________________ _______________ /_________________/</w:t>
      </w:r>
    </w:p>
    <w:p w:rsidR="00AC40AC" w:rsidRPr="00701E1D" w:rsidRDefault="00AC40AC" w:rsidP="00AC40AC">
      <w:pPr>
        <w:pStyle w:val="a4"/>
        <w:rPr>
          <w:i/>
          <w:sz w:val="16"/>
          <w:szCs w:val="16"/>
        </w:rPr>
      </w:pPr>
      <w:r w:rsidRPr="00701E1D">
        <w:rPr>
          <w:i/>
          <w:sz w:val="16"/>
          <w:szCs w:val="16"/>
        </w:rPr>
        <w:t xml:space="preserve">            должность                                                           подпись                        инициалы, фамилия/</w:t>
      </w:r>
    </w:p>
    <w:p w:rsidR="00AC40AC" w:rsidRPr="00701E1D" w:rsidRDefault="00AC40AC" w:rsidP="00AC40AC">
      <w:pPr>
        <w:pStyle w:val="a4"/>
        <w:ind w:firstLine="709"/>
        <w:rPr>
          <w:sz w:val="16"/>
          <w:szCs w:val="16"/>
        </w:rPr>
      </w:pPr>
    </w:p>
    <w:p w:rsidR="00AC40AC" w:rsidRPr="00701E1D" w:rsidRDefault="00AC40AC" w:rsidP="00AC40AC">
      <w:pPr>
        <w:pStyle w:val="a4"/>
        <w:ind w:firstLine="709"/>
        <w:rPr>
          <w:sz w:val="16"/>
          <w:szCs w:val="16"/>
        </w:rPr>
      </w:pPr>
    </w:p>
    <w:p w:rsidR="00AC40AC" w:rsidRPr="00701E1D" w:rsidRDefault="00AC40AC" w:rsidP="00AC40AC">
      <w:pPr>
        <w:pStyle w:val="a4"/>
        <w:ind w:firstLine="709"/>
        <w:rPr>
          <w:sz w:val="16"/>
          <w:szCs w:val="16"/>
        </w:rPr>
      </w:pPr>
    </w:p>
    <w:tbl>
      <w:tblPr>
        <w:tblW w:w="0" w:type="auto"/>
        <w:tblInd w:w="108" w:type="dxa"/>
        <w:tblLook w:val="04A0"/>
      </w:tblPr>
      <w:tblGrid>
        <w:gridCol w:w="6804"/>
        <w:gridCol w:w="1134"/>
        <w:gridCol w:w="6739"/>
      </w:tblGrid>
      <w:tr w:rsidR="00AC40AC" w:rsidRPr="00701E1D" w:rsidTr="00912CD5">
        <w:tc>
          <w:tcPr>
            <w:tcW w:w="6804" w:type="dxa"/>
          </w:tcPr>
          <w:p w:rsidR="00AC40AC" w:rsidRPr="00701E1D" w:rsidRDefault="00AC40AC" w:rsidP="00912CD5">
            <w:pPr>
              <w:pStyle w:val="a4"/>
              <w:jc w:val="center"/>
              <w:rPr>
                <w:sz w:val="16"/>
                <w:szCs w:val="16"/>
              </w:rPr>
            </w:pPr>
            <w:r w:rsidRPr="00701E1D">
              <w:rPr>
                <w:b/>
                <w:sz w:val="16"/>
                <w:szCs w:val="16"/>
              </w:rPr>
              <w:t>От Грузополучателя</w:t>
            </w:r>
          </w:p>
          <w:p w:rsidR="00AC40AC" w:rsidRPr="00701E1D" w:rsidRDefault="00AC40AC" w:rsidP="00912CD5">
            <w:pPr>
              <w:pStyle w:val="a4"/>
              <w:rPr>
                <w:sz w:val="16"/>
                <w:szCs w:val="16"/>
              </w:rPr>
            </w:pPr>
          </w:p>
          <w:p w:rsidR="00AC40AC" w:rsidRPr="00701E1D" w:rsidRDefault="00AC40AC" w:rsidP="00912CD5">
            <w:pPr>
              <w:pStyle w:val="a4"/>
              <w:rPr>
                <w:sz w:val="16"/>
                <w:szCs w:val="16"/>
              </w:rPr>
            </w:pPr>
          </w:p>
          <w:p w:rsidR="00AC40AC" w:rsidRPr="00701E1D" w:rsidRDefault="00AC40AC" w:rsidP="00912CD5">
            <w:pPr>
              <w:pStyle w:val="a4"/>
              <w:rPr>
                <w:sz w:val="16"/>
                <w:szCs w:val="16"/>
              </w:rPr>
            </w:pPr>
            <w:r w:rsidRPr="00701E1D">
              <w:rPr>
                <w:sz w:val="16"/>
                <w:szCs w:val="16"/>
              </w:rPr>
              <w:t>_______________ _______________ /_________________/</w:t>
            </w:r>
          </w:p>
          <w:p w:rsidR="00AC40AC" w:rsidRPr="00701E1D" w:rsidRDefault="00AC40AC" w:rsidP="00912CD5">
            <w:pPr>
              <w:pStyle w:val="a4"/>
              <w:rPr>
                <w:i/>
                <w:sz w:val="16"/>
                <w:szCs w:val="16"/>
              </w:rPr>
            </w:pPr>
            <w:r w:rsidRPr="00701E1D">
              <w:rPr>
                <w:i/>
                <w:sz w:val="16"/>
                <w:szCs w:val="16"/>
              </w:rPr>
              <w:t xml:space="preserve">            должность                  подпись                     инициалы, фамилия/</w:t>
            </w:r>
          </w:p>
          <w:p w:rsidR="00AC40AC" w:rsidRPr="00701E1D" w:rsidRDefault="00AC40AC" w:rsidP="00912CD5">
            <w:pPr>
              <w:pStyle w:val="a4"/>
              <w:rPr>
                <w:sz w:val="16"/>
                <w:szCs w:val="16"/>
              </w:rPr>
            </w:pPr>
            <w:r w:rsidRPr="00701E1D">
              <w:rPr>
                <w:sz w:val="16"/>
                <w:szCs w:val="16"/>
              </w:rPr>
              <w:t xml:space="preserve">               М.П.</w:t>
            </w:r>
          </w:p>
          <w:p w:rsidR="00AC40AC" w:rsidRPr="00701E1D" w:rsidRDefault="00AC40AC" w:rsidP="00912CD5">
            <w:pPr>
              <w:pStyle w:val="a4"/>
              <w:rPr>
                <w:sz w:val="16"/>
                <w:szCs w:val="16"/>
              </w:rPr>
            </w:pPr>
            <w:r w:rsidRPr="00701E1D">
              <w:rPr>
                <w:sz w:val="16"/>
                <w:szCs w:val="16"/>
              </w:rPr>
              <w:t>«___» __________ 20___ г.</w:t>
            </w:r>
          </w:p>
        </w:tc>
        <w:tc>
          <w:tcPr>
            <w:tcW w:w="1134" w:type="dxa"/>
          </w:tcPr>
          <w:p w:rsidR="00AC40AC" w:rsidRPr="00701E1D" w:rsidRDefault="00AC40AC" w:rsidP="00912CD5">
            <w:pPr>
              <w:pStyle w:val="a4"/>
              <w:rPr>
                <w:sz w:val="16"/>
                <w:szCs w:val="16"/>
              </w:rPr>
            </w:pPr>
          </w:p>
        </w:tc>
        <w:tc>
          <w:tcPr>
            <w:tcW w:w="6739" w:type="dxa"/>
          </w:tcPr>
          <w:p w:rsidR="00AC40AC" w:rsidRPr="00701E1D" w:rsidRDefault="00AC40AC" w:rsidP="00912CD5">
            <w:pPr>
              <w:pStyle w:val="a4"/>
              <w:jc w:val="center"/>
              <w:rPr>
                <w:b/>
                <w:sz w:val="16"/>
                <w:szCs w:val="16"/>
              </w:rPr>
            </w:pPr>
            <w:r w:rsidRPr="00701E1D">
              <w:rPr>
                <w:b/>
                <w:sz w:val="16"/>
                <w:szCs w:val="16"/>
              </w:rPr>
              <w:t>От Поставщика</w:t>
            </w:r>
          </w:p>
          <w:p w:rsidR="00AC40AC" w:rsidRPr="00701E1D" w:rsidRDefault="00AC40AC" w:rsidP="00912CD5">
            <w:pPr>
              <w:pStyle w:val="a4"/>
              <w:rPr>
                <w:sz w:val="16"/>
                <w:szCs w:val="16"/>
              </w:rPr>
            </w:pPr>
          </w:p>
          <w:p w:rsidR="00AC40AC" w:rsidRPr="00701E1D" w:rsidRDefault="00AC40AC" w:rsidP="00912CD5">
            <w:pPr>
              <w:pStyle w:val="a4"/>
              <w:rPr>
                <w:sz w:val="16"/>
                <w:szCs w:val="16"/>
              </w:rPr>
            </w:pPr>
          </w:p>
          <w:p w:rsidR="00AC40AC" w:rsidRPr="00701E1D" w:rsidRDefault="00AC40AC" w:rsidP="00912CD5">
            <w:pPr>
              <w:pStyle w:val="a4"/>
              <w:rPr>
                <w:sz w:val="16"/>
                <w:szCs w:val="16"/>
              </w:rPr>
            </w:pPr>
            <w:r w:rsidRPr="00701E1D">
              <w:rPr>
                <w:sz w:val="16"/>
                <w:szCs w:val="16"/>
              </w:rPr>
              <w:t>_______________ _______________ /_________________/</w:t>
            </w:r>
          </w:p>
          <w:p w:rsidR="00AC40AC" w:rsidRPr="00701E1D" w:rsidRDefault="00AC40AC" w:rsidP="00912CD5">
            <w:pPr>
              <w:pStyle w:val="a4"/>
              <w:rPr>
                <w:i/>
                <w:sz w:val="16"/>
                <w:szCs w:val="16"/>
              </w:rPr>
            </w:pPr>
            <w:r w:rsidRPr="00701E1D">
              <w:rPr>
                <w:i/>
                <w:sz w:val="16"/>
                <w:szCs w:val="16"/>
              </w:rPr>
              <w:t xml:space="preserve">            должность                  подпись                        инициалы, фамилия/</w:t>
            </w:r>
          </w:p>
          <w:p w:rsidR="00AC40AC" w:rsidRPr="00701E1D" w:rsidRDefault="00AC40AC" w:rsidP="00912CD5">
            <w:pPr>
              <w:pStyle w:val="a4"/>
              <w:rPr>
                <w:sz w:val="16"/>
                <w:szCs w:val="16"/>
              </w:rPr>
            </w:pPr>
            <w:r w:rsidRPr="00701E1D">
              <w:rPr>
                <w:sz w:val="16"/>
                <w:szCs w:val="16"/>
              </w:rPr>
              <w:t xml:space="preserve">               М.П.</w:t>
            </w:r>
          </w:p>
          <w:p w:rsidR="00AC40AC" w:rsidRPr="00701E1D" w:rsidRDefault="00AC40AC" w:rsidP="00912CD5">
            <w:pPr>
              <w:pStyle w:val="a4"/>
              <w:rPr>
                <w:b/>
                <w:sz w:val="16"/>
                <w:szCs w:val="16"/>
              </w:rPr>
            </w:pPr>
            <w:r w:rsidRPr="00701E1D">
              <w:rPr>
                <w:sz w:val="16"/>
                <w:szCs w:val="16"/>
              </w:rPr>
              <w:t>«___» __________ 20___ г.</w:t>
            </w:r>
          </w:p>
          <w:p w:rsidR="00AC40AC" w:rsidRPr="00701E1D" w:rsidRDefault="00AC40AC" w:rsidP="00912CD5">
            <w:pPr>
              <w:pStyle w:val="a4"/>
              <w:jc w:val="center"/>
              <w:rPr>
                <w:b/>
                <w:sz w:val="16"/>
                <w:szCs w:val="16"/>
              </w:rPr>
            </w:pPr>
          </w:p>
        </w:tc>
      </w:tr>
    </w:tbl>
    <w:p w:rsidR="00AC40AC" w:rsidRPr="00701E1D" w:rsidRDefault="00AC40AC" w:rsidP="00AC40AC">
      <w:pPr>
        <w:pStyle w:val="a4"/>
        <w:ind w:firstLine="709"/>
        <w:jc w:val="center"/>
        <w:rPr>
          <w:sz w:val="16"/>
          <w:szCs w:val="16"/>
        </w:rPr>
      </w:pPr>
    </w:p>
    <w:p w:rsidR="00AC40AC" w:rsidRPr="00701E1D" w:rsidRDefault="00AC40AC" w:rsidP="00AC40AC">
      <w:pPr>
        <w:pStyle w:val="a4"/>
        <w:ind w:firstLine="709"/>
        <w:jc w:val="center"/>
        <w:rPr>
          <w:sz w:val="16"/>
          <w:szCs w:val="16"/>
        </w:rPr>
      </w:pPr>
    </w:p>
    <w:p w:rsidR="00AC40AC" w:rsidRPr="00701E1D" w:rsidRDefault="00AC40AC" w:rsidP="00AC40AC">
      <w:pPr>
        <w:pStyle w:val="a4"/>
        <w:rPr>
          <w:sz w:val="16"/>
          <w:szCs w:val="16"/>
        </w:rPr>
      </w:pPr>
      <w:r w:rsidRPr="00701E1D">
        <w:rPr>
          <w:b/>
          <w:sz w:val="16"/>
          <w:szCs w:val="16"/>
        </w:rPr>
        <w:t xml:space="preserve">                                                  От Государственного заказчика</w:t>
      </w:r>
    </w:p>
    <w:p w:rsidR="00AC40AC" w:rsidRPr="00701E1D" w:rsidRDefault="00AC40AC" w:rsidP="00AC40AC">
      <w:pPr>
        <w:pStyle w:val="a4"/>
        <w:rPr>
          <w:sz w:val="16"/>
          <w:szCs w:val="16"/>
        </w:rPr>
      </w:pPr>
    </w:p>
    <w:p w:rsidR="00AC40AC" w:rsidRPr="00701E1D" w:rsidRDefault="00AC40AC" w:rsidP="00AC40AC">
      <w:pPr>
        <w:pStyle w:val="a4"/>
        <w:rPr>
          <w:sz w:val="16"/>
          <w:szCs w:val="16"/>
        </w:rPr>
      </w:pPr>
    </w:p>
    <w:p w:rsidR="00AC40AC" w:rsidRPr="00701E1D" w:rsidRDefault="00AC40AC" w:rsidP="00AC40AC">
      <w:pPr>
        <w:pStyle w:val="a4"/>
        <w:rPr>
          <w:sz w:val="16"/>
          <w:szCs w:val="16"/>
        </w:rPr>
      </w:pPr>
      <w:r w:rsidRPr="00701E1D">
        <w:rPr>
          <w:sz w:val="16"/>
          <w:szCs w:val="16"/>
        </w:rPr>
        <w:t>_______________ _______________ /_________________/</w:t>
      </w:r>
    </w:p>
    <w:p w:rsidR="00AC40AC" w:rsidRPr="00701E1D" w:rsidRDefault="00AC40AC" w:rsidP="00AC40AC">
      <w:pPr>
        <w:pStyle w:val="a4"/>
        <w:rPr>
          <w:i/>
          <w:sz w:val="16"/>
          <w:szCs w:val="16"/>
        </w:rPr>
      </w:pPr>
      <w:r w:rsidRPr="00701E1D">
        <w:rPr>
          <w:i/>
          <w:sz w:val="16"/>
          <w:szCs w:val="16"/>
        </w:rPr>
        <w:t xml:space="preserve">            должность                  подпись                     инициалы, фамилия/</w:t>
      </w:r>
    </w:p>
    <w:p w:rsidR="00AC40AC" w:rsidRPr="00701E1D" w:rsidRDefault="00AC40AC" w:rsidP="00AC40AC">
      <w:pPr>
        <w:pStyle w:val="a4"/>
        <w:rPr>
          <w:sz w:val="16"/>
          <w:szCs w:val="16"/>
        </w:rPr>
      </w:pPr>
      <w:r w:rsidRPr="00701E1D">
        <w:rPr>
          <w:sz w:val="16"/>
          <w:szCs w:val="16"/>
        </w:rPr>
        <w:t xml:space="preserve">               М.П.</w:t>
      </w:r>
    </w:p>
    <w:p w:rsidR="00AC40AC" w:rsidRPr="00701E1D" w:rsidRDefault="00AC40AC" w:rsidP="00AC40AC">
      <w:pPr>
        <w:pStyle w:val="a4"/>
        <w:ind w:firstLine="709"/>
        <w:rPr>
          <w:sz w:val="16"/>
          <w:szCs w:val="16"/>
        </w:rPr>
      </w:pPr>
      <w:r w:rsidRPr="00701E1D">
        <w:rPr>
          <w:sz w:val="16"/>
          <w:szCs w:val="16"/>
        </w:rPr>
        <w:t>«___» __________ 20___ г.</w:t>
      </w:r>
    </w:p>
    <w:p w:rsidR="00E422BC" w:rsidRDefault="00E422BC"/>
    <w:sectPr w:rsidR="00E422BC" w:rsidSect="00701E1D">
      <w:pgSz w:w="16838" w:h="11906" w:orient="landscape"/>
      <w:pgMar w:top="907" w:right="709" w:bottom="90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roid Sans">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compat/>
  <w:rsids>
    <w:rsidRoot w:val="00AC40AC"/>
    <w:rsid w:val="00AC40AC"/>
    <w:rsid w:val="00E422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0AC"/>
    <w:pPr>
      <w:suppressAutoHyphens/>
      <w:spacing w:after="0" w:line="240" w:lineRule="auto"/>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40AC"/>
    <w:rPr>
      <w:color w:val="0000FF"/>
      <w:u w:val="single"/>
    </w:rPr>
  </w:style>
  <w:style w:type="paragraph" w:customStyle="1" w:styleId="ConsPlusNormal">
    <w:name w:val="ConsPlusNormal"/>
    <w:link w:val="ConsPlusNormal0"/>
    <w:qFormat/>
    <w:rsid w:val="00AC40AC"/>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link w:val="ConsPlusNormal"/>
    <w:qFormat/>
    <w:locked/>
    <w:rsid w:val="00AC40AC"/>
    <w:rPr>
      <w:rFonts w:ascii="Arial" w:eastAsia="Arial" w:hAnsi="Arial" w:cs="Arial"/>
      <w:sz w:val="20"/>
      <w:szCs w:val="20"/>
      <w:lang w:eastAsia="ar-SA"/>
    </w:rPr>
  </w:style>
  <w:style w:type="paragraph" w:styleId="a4">
    <w:name w:val="No Spacing"/>
    <w:aliases w:val="Таблицы"/>
    <w:link w:val="a5"/>
    <w:uiPriority w:val="1"/>
    <w:qFormat/>
    <w:rsid w:val="00AC40AC"/>
    <w:pPr>
      <w:suppressAutoHyphens/>
      <w:spacing w:after="0" w:line="240" w:lineRule="auto"/>
    </w:pPr>
    <w:rPr>
      <w:rFonts w:ascii="Times New Roman" w:eastAsia="Times New Roman" w:hAnsi="Times New Roman" w:cs="Times New Roman"/>
      <w:sz w:val="28"/>
      <w:szCs w:val="28"/>
      <w:lang w:eastAsia="ar-SA"/>
    </w:rPr>
  </w:style>
  <w:style w:type="character" w:customStyle="1" w:styleId="a5">
    <w:name w:val="Без интервала Знак"/>
    <w:aliases w:val="Таблицы Знак"/>
    <w:link w:val="a4"/>
    <w:uiPriority w:val="1"/>
    <w:rsid w:val="00AC40AC"/>
    <w:rPr>
      <w:rFonts w:ascii="Times New Roman" w:eastAsia="Times New Roman" w:hAnsi="Times New Roman" w:cs="Times New Roman"/>
      <w:sz w:val="28"/>
      <w:szCs w:val="28"/>
      <w:lang w:eastAsia="ar-SA"/>
    </w:rPr>
  </w:style>
  <w:style w:type="paragraph" w:customStyle="1" w:styleId="1">
    <w:name w:val="Обычный1"/>
    <w:link w:val="10"/>
    <w:uiPriority w:val="99"/>
    <w:rsid w:val="00AC40AC"/>
    <w:pPr>
      <w:widowControl w:val="0"/>
      <w:spacing w:after="0" w:line="300" w:lineRule="auto"/>
      <w:ind w:firstLine="720"/>
      <w:jc w:val="both"/>
    </w:pPr>
    <w:rPr>
      <w:rFonts w:ascii="Times New Roman" w:eastAsia="Times New Roman" w:hAnsi="Times New Roman" w:cs="Times New Roman"/>
      <w:snapToGrid w:val="0"/>
      <w:sz w:val="24"/>
      <w:lang w:eastAsia="ru-RU"/>
    </w:rPr>
  </w:style>
  <w:style w:type="character" w:customStyle="1" w:styleId="10">
    <w:name w:val="Обычный1 Знак"/>
    <w:link w:val="1"/>
    <w:uiPriority w:val="99"/>
    <w:locked/>
    <w:rsid w:val="00AC40AC"/>
    <w:rPr>
      <w:rFonts w:ascii="Times New Roman" w:eastAsia="Times New Roman" w:hAnsi="Times New Roman" w:cs="Times New Roman"/>
      <w:snapToGrid w:val="0"/>
      <w:sz w:val="24"/>
      <w:lang w:eastAsia="ru-RU"/>
    </w:rPr>
  </w:style>
  <w:style w:type="paragraph" w:customStyle="1" w:styleId="5">
    <w:name w:val="Обычный5"/>
    <w:rsid w:val="00AC40AC"/>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
    <w:name w:val="Контракт-раздел"/>
    <w:basedOn w:val="a"/>
    <w:next w:val="-0"/>
    <w:rsid w:val="00AC40AC"/>
    <w:pPr>
      <w:keepNext/>
      <w:numPr>
        <w:numId w:val="1"/>
      </w:numPr>
      <w:tabs>
        <w:tab w:val="left" w:pos="540"/>
      </w:tabs>
      <w:spacing w:before="360" w:after="120"/>
      <w:jc w:val="center"/>
      <w:outlineLvl w:val="3"/>
    </w:pPr>
    <w:rPr>
      <w:b/>
      <w:bCs/>
      <w:caps/>
      <w:smallCaps/>
      <w:sz w:val="24"/>
      <w:szCs w:val="24"/>
      <w:lang w:eastAsia="ru-RU"/>
    </w:rPr>
  </w:style>
  <w:style w:type="paragraph" w:customStyle="1" w:styleId="-0">
    <w:name w:val="Контракт-пункт"/>
    <w:basedOn w:val="a"/>
    <w:rsid w:val="00AC40AC"/>
    <w:pPr>
      <w:numPr>
        <w:ilvl w:val="1"/>
        <w:numId w:val="1"/>
      </w:numPr>
      <w:tabs>
        <w:tab w:val="clear" w:pos="2471"/>
        <w:tab w:val="num" w:pos="1391"/>
      </w:tabs>
      <w:suppressAutoHyphens w:val="0"/>
      <w:ind w:left="1391"/>
      <w:jc w:val="both"/>
    </w:pPr>
    <w:rPr>
      <w:sz w:val="24"/>
      <w:szCs w:val="24"/>
      <w:lang w:eastAsia="ru-RU"/>
    </w:rPr>
  </w:style>
  <w:style w:type="paragraph" w:customStyle="1" w:styleId="-1">
    <w:name w:val="Контракт-подпункт"/>
    <w:basedOn w:val="a"/>
    <w:rsid w:val="00AC40AC"/>
    <w:pPr>
      <w:numPr>
        <w:ilvl w:val="2"/>
        <w:numId w:val="1"/>
      </w:numPr>
      <w:suppressAutoHyphens w:val="0"/>
      <w:jc w:val="both"/>
    </w:pPr>
    <w:rPr>
      <w:sz w:val="24"/>
      <w:szCs w:val="24"/>
      <w:lang w:eastAsia="ru-RU"/>
    </w:rPr>
  </w:style>
  <w:style w:type="paragraph" w:customStyle="1" w:styleId="-2">
    <w:name w:val="Контракт-подподпункт"/>
    <w:basedOn w:val="a"/>
    <w:rsid w:val="00AC40AC"/>
    <w:pPr>
      <w:numPr>
        <w:ilvl w:val="3"/>
        <w:numId w:val="1"/>
      </w:numPr>
      <w:suppressAutoHyphens w:val="0"/>
      <w:jc w:val="both"/>
    </w:pPr>
    <w:rPr>
      <w:sz w:val="24"/>
      <w:szCs w:val="24"/>
      <w:lang w:eastAsia="ru-RU"/>
    </w:rPr>
  </w:style>
  <w:style w:type="paragraph" w:styleId="3">
    <w:name w:val="Body Text Indent 3"/>
    <w:basedOn w:val="a"/>
    <w:link w:val="30"/>
    <w:unhideWhenUsed/>
    <w:rsid w:val="00AC40AC"/>
    <w:pPr>
      <w:suppressAutoHyphens w:val="0"/>
      <w:spacing w:after="120"/>
      <w:ind w:left="283"/>
    </w:pPr>
    <w:rPr>
      <w:sz w:val="16"/>
      <w:szCs w:val="16"/>
      <w:lang/>
    </w:rPr>
  </w:style>
  <w:style w:type="character" w:customStyle="1" w:styleId="30">
    <w:name w:val="Основной текст с отступом 3 Знак"/>
    <w:basedOn w:val="a0"/>
    <w:link w:val="3"/>
    <w:rsid w:val="00AC40AC"/>
    <w:rPr>
      <w:rFonts w:ascii="Times New Roman" w:eastAsia="Times New Roman" w:hAnsi="Times New Roman" w:cs="Times New Roman"/>
      <w:sz w:val="16"/>
      <w:szCs w:val="16"/>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6F59F0F65081A935E3654EBFF156DF2FD1A94057446FF11E77C65B599C6F7F0121A1788EEDE615CF7C1146CD80986A009C795AF803BCNDJ" TargetMode="External"/><Relationship Id="rId13" Type="http://schemas.openxmlformats.org/officeDocument/2006/relationships/hyperlink" Target="https://login.consultant.ru/link/?req=doc&amp;base=LAW&amp;n=466154&amp;dst=12386&amp;field=134&amp;date=22.01.2025" TargetMode="External"/><Relationship Id="rId3" Type="http://schemas.openxmlformats.org/officeDocument/2006/relationships/settings" Target="settings.xml"/><Relationship Id="rId7" Type="http://schemas.openxmlformats.org/officeDocument/2006/relationships/hyperlink" Target="consultantplus://offline/ref=036F59F0F65081A935E3654EBFF156DF2FD1A94057446FF11E77C65B599C6F7F0121A1788EECEF15CF7C1146CD80986A009C795AF803BCNDJ" TargetMode="External"/><Relationship Id="rId12" Type="http://schemas.openxmlformats.org/officeDocument/2006/relationships/hyperlink" Target="https://login.consultant.ru/link/?req=doc&amp;base=LAW&amp;n=466154&amp;dst=12383&amp;field=134&amp;date=22.01.202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036F59F0F65081A935E3654EBFF156DF2FD1A9415F456FF11E77C65B599C6F7F0121A1788FECE7169B26014284D7957600836759E603CDBDBDN7J" TargetMode="External"/><Relationship Id="rId11" Type="http://schemas.openxmlformats.org/officeDocument/2006/relationships/hyperlink" Target="consultantplus://offline/ref=036F59F0F65081A935E3654EBFF156DF2FD1A94057446FF11E77C65B599C6F7F0121A17D8DE8ED4ACA69001EC282867401836558FAB0N1J" TargetMode="External"/><Relationship Id="rId5" Type="http://schemas.openxmlformats.org/officeDocument/2006/relationships/hyperlink" Target="consultantplus://offline/ref=793D0FE8C1722706847391A3A7ADC4C44EF3868D92E89C8E39C54A8B4B087BACC321459AA62A64AC6AC03A5FE5AA477FA71877C95FB6A103dEPFH" TargetMode="External"/><Relationship Id="rId15" Type="http://schemas.openxmlformats.org/officeDocument/2006/relationships/hyperlink" Target="mailto:teletaip@29.fsin.gov.ru" TargetMode="External"/><Relationship Id="rId10" Type="http://schemas.openxmlformats.org/officeDocument/2006/relationships/hyperlink" Target="consultantplus://offline/ref=036F59F0F65081A935E3654EBFF156DF2FD1A94057446FF11E77C65B599C6F7F0121A1788EEDE415CF7C1146CD80986A009C795AF803BCNDJ" TargetMode="External"/><Relationship Id="rId4" Type="http://schemas.openxmlformats.org/officeDocument/2006/relationships/webSettings" Target="webSettings.xml"/><Relationship Id="rId9" Type="http://schemas.openxmlformats.org/officeDocument/2006/relationships/hyperlink" Target="consultantplus://offline/ref=036F59F0F65081A935E3654EBFF156DF2FD1A94057446FF11E77C65B599C6F7F0121A1788EEDE715CF7C1146CD80986A009C795AF803BCNDJ" TargetMode="External"/><Relationship Id="rId14" Type="http://schemas.openxmlformats.org/officeDocument/2006/relationships/hyperlink" Target="https://login.consultant.ru/link/?req=doc&amp;base=LAW&amp;n=466154&amp;dst=12390&amp;field=134&amp;date=22.01.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7932</Words>
  <Characters>45217</Characters>
  <Application>Microsoft Office Word</Application>
  <DocSecurity>0</DocSecurity>
  <Lines>376</Lines>
  <Paragraphs>106</Paragraphs>
  <ScaleCrop>false</ScaleCrop>
  <Company/>
  <LinksUpToDate>false</LinksUpToDate>
  <CharactersWithSpaces>53043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Плугова</dc:creator>
  <cp:keywords/>
  <dc:description/>
  <cp:lastModifiedBy>Плугова</cp:lastModifiedBy>
  <cp:revision>2</cp:revision>
  <dcterms:created xsi:type="dcterms:W3CDTF">2025-03-18T12:32:00Z</dcterms:created>
  <dcterms:modified xsi:type="dcterms:W3CDTF">2025-03-18T12:34:00Z</dcterms:modified>
</cp:coreProperties>
</file>